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88" w:rsidRPr="00B338E4" w:rsidRDefault="00AD0730" w:rsidP="00524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16C">
        <w:rPr>
          <w:rFonts w:ascii="Times New Roman" w:hAnsi="Times New Roman" w:cs="Times New Roman"/>
          <w:b/>
          <w:sz w:val="28"/>
          <w:szCs w:val="28"/>
        </w:rPr>
        <w:t>Детские страхи: как помочь малышу</w:t>
      </w:r>
    </w:p>
    <w:p w:rsidR="00126EA8" w:rsidRPr="0081616C" w:rsidRDefault="00524288" w:rsidP="00342188">
      <w:pPr>
        <w:spacing w:after="0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524288">
        <w:rPr>
          <w:rFonts w:ascii="Times New Roman" w:hAnsi="Times New Roman" w:cs="Times New Roman"/>
          <w:i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77696" behindDoc="0" locked="0" layoutInCell="1" allowOverlap="1" wp14:anchorId="0F5B8698" wp14:editId="45472E64">
            <wp:simplePos x="0" y="0"/>
            <wp:positionH relativeFrom="margin">
              <wp:posOffset>3275965</wp:posOffset>
            </wp:positionH>
            <wp:positionV relativeFrom="margin">
              <wp:posOffset>633730</wp:posOffset>
            </wp:positionV>
            <wp:extent cx="2665095" cy="1840230"/>
            <wp:effectExtent l="0" t="0" r="1905" b="762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tskie-strah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095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26EA8" w:rsidRPr="0052428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Детские страхи</w:t>
      </w:r>
      <w:r w:rsidR="00126EA8" w:rsidRPr="005242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6EA8" w:rsidRPr="008161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это ощущение тревоги и беспокойства у малыша в процессе его взросления. </w:t>
      </w:r>
      <w:r w:rsidR="00342188" w:rsidRPr="008161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Каждый возраст несет определенные</w:t>
      </w:r>
      <w:r w:rsidR="00126EA8" w:rsidRPr="008161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страхи, которые могут так или иначе сказаться на психике.</w:t>
      </w:r>
      <w:r w:rsidR="00342188" w:rsidRPr="008161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26EA8" w:rsidRPr="0081616C">
        <w:rPr>
          <w:rFonts w:ascii="Times New Roman" w:hAnsi="Times New Roman" w:cs="Times New Roman"/>
          <w:sz w:val="28"/>
          <w:szCs w:val="28"/>
          <w:shd w:val="clear" w:color="auto" w:fill="FFFFFF"/>
        </w:rPr>
        <w:t>Чем же они</w:t>
      </w:r>
      <w:r w:rsidR="00342188" w:rsidRPr="008161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опасны и какой вред</w:t>
      </w:r>
      <w:r w:rsidR="00126EA8" w:rsidRPr="008161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буду</w:t>
      </w:r>
      <w:r w:rsidR="00342188" w:rsidRPr="0081616C">
        <w:rPr>
          <w:rFonts w:ascii="Times New Roman" w:hAnsi="Times New Roman" w:cs="Times New Roman"/>
          <w:sz w:val="28"/>
          <w:szCs w:val="28"/>
          <w:shd w:val="clear" w:color="auto" w:fill="FFFFFF"/>
        </w:rPr>
        <w:t>щем они могут причинить личности</w:t>
      </w:r>
      <w:r w:rsidR="00126EA8" w:rsidRPr="0081616C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342188" w:rsidRPr="0081616C" w:rsidRDefault="00342188" w:rsidP="005E70AC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161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Разбирая этот вопрос, важно понимать</w:t>
      </w:r>
      <w:r w:rsidR="00D93A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8161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далеко не каждый ребенок способен самостоятельно справиться со своими «чудовищами»</w:t>
      </w:r>
      <w:r w:rsidR="00843C6D" w:rsidRPr="008161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темном шкафу</w:t>
      </w:r>
      <w:r w:rsidRPr="008161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И тогда на помощь </w:t>
      </w:r>
      <w:r w:rsidR="005E70AC" w:rsidRPr="008161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им спешат </w:t>
      </w:r>
      <w:r w:rsidRPr="008161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родители</w:t>
      </w:r>
      <w:r w:rsidR="005E70AC" w:rsidRPr="008161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победой которых может стать борьба ребенка со страхами, перерастающими в неврозы, бессонницу, а после и в более серьезные заболевания.</w:t>
      </w:r>
    </w:p>
    <w:p w:rsidR="00BF22E9" w:rsidRPr="00C710EE" w:rsidRDefault="005E70AC" w:rsidP="00843C6D">
      <w:pPr>
        <w:spacing w:after="0"/>
        <w:ind w:firstLine="708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8161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Чтобы не допуст</w:t>
      </w:r>
      <w:r w:rsidR="00843C6D" w:rsidRPr="008161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ить негативных последствий Вам могут помочь</w:t>
      </w:r>
      <w:r w:rsidRPr="008161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43C6D" w:rsidRPr="00C710E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некоторые</w:t>
      </w:r>
      <w:r w:rsidR="00BF22E9" w:rsidRPr="00C710E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правил</w:t>
      </w:r>
      <w:r w:rsidR="00843C6D" w:rsidRPr="00C710E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</w:t>
      </w:r>
      <w:r w:rsidR="00BF22E9" w:rsidRPr="00C710E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, </w:t>
      </w:r>
      <w:r w:rsidR="00843C6D" w:rsidRPr="00C710E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при которых ребенок сможет по</w:t>
      </w:r>
      <w:r w:rsidR="00BF22E9" w:rsidRPr="00C710E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чувствовать себя более уверенно:</w:t>
      </w:r>
    </w:p>
    <w:p w:rsidR="00BF22E9" w:rsidRPr="0081616C" w:rsidRDefault="00BF22E9" w:rsidP="00BF22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161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Принимайте его таким, какой он есть и не требуйте, чтобы он вел себя как мужчина/герой/умница/хорошая девочка.</w:t>
      </w:r>
    </w:p>
    <w:p w:rsidR="00BF22E9" w:rsidRPr="0081616C" w:rsidRDefault="00BF22E9" w:rsidP="008234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161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Перестаньте быть сдержанными по отношению к ребенку и открыто проявляйте</w:t>
      </w:r>
      <w:r w:rsidR="00823430" w:rsidRPr="008161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02A34" w:rsidRPr="008161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свою любовь, предложите помощь</w:t>
      </w:r>
      <w:r w:rsidR="00823430" w:rsidRPr="008161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при этом не лишая его</w:t>
      </w:r>
      <w:r w:rsidRPr="008161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самостоятельности.</w:t>
      </w:r>
    </w:p>
    <w:p w:rsidR="00823430" w:rsidRPr="0081616C" w:rsidRDefault="00BF22E9" w:rsidP="008234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161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к</w:t>
      </w:r>
      <w:r w:rsidR="00823430" w:rsidRPr="008161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ричите и не высмеивайте ребенка на глазах у других – это может сыграть злую шутку и снизить уровень притязаний между отношениями «ребенок-родитель». Ребенок перестанет вам доверять и может закрыться в себе.</w:t>
      </w:r>
    </w:p>
    <w:p w:rsidR="00A02A34" w:rsidRPr="0081616C" w:rsidRDefault="00A02A34" w:rsidP="00BA74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161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Организовывайте его досуг</w:t>
      </w:r>
      <w:r w:rsidR="00BF22E9" w:rsidRPr="008161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BA74AE" w:rsidRPr="008161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Спросите</w:t>
      </w:r>
      <w:r w:rsidRPr="008161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что ему нравится или чем бы он хотел заниматься. Это могут быть танцы, кружки по рисованию, различные виды единоборств</w:t>
      </w:r>
      <w:r w:rsidR="00BA74AE" w:rsidRPr="008161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Обеспечьте Ваше чадо раскрасками, карандашами, пластилином. Пусть он больше творит.</w:t>
      </w:r>
    </w:p>
    <w:p w:rsidR="0081616C" w:rsidRPr="0056300F" w:rsidRDefault="00BF22E9" w:rsidP="005630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161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Старайтесь меньше запрещать.</w:t>
      </w:r>
    </w:p>
    <w:p w:rsidR="0081616C" w:rsidRPr="00C710EE" w:rsidRDefault="00C710EE" w:rsidP="0081616C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C710E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Как победить детские страхи</w:t>
      </w:r>
      <w:r w:rsidR="00127FA5" w:rsidRPr="00C710E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:</w:t>
      </w:r>
    </w:p>
    <w:p w:rsidR="00127FA5" w:rsidRDefault="00C710EE" w:rsidP="000B71D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Одним из вариантов преодоления у ребенка страха является доверительная беседа с ним.</w:t>
      </w:r>
      <w:r w:rsidR="00FD0F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35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Можно спросить мягко и </w:t>
      </w:r>
      <w:r w:rsidR="000B71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осторожно </w:t>
      </w:r>
      <w:r w:rsidR="00435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каких конкретных вещей он боится. Если </w:t>
      </w:r>
      <w:r w:rsidR="000B71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малыш </w:t>
      </w:r>
      <w:r w:rsidR="00435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сразу же рассказал о своем страхе постарайтесь отреагировать </w:t>
      </w:r>
      <w:r w:rsidRPr="00C710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спокойно и уверенно, ведь </w:t>
      </w:r>
      <w:r w:rsidR="000B71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считывая ваше эмоциональное состояние могут</w:t>
      </w:r>
      <w:r w:rsidRPr="00C710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6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начать </w:t>
      </w:r>
      <w:r w:rsidRPr="00C710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переживать еще больше. Попросите </w:t>
      </w:r>
      <w:r w:rsidR="000B71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его </w:t>
      </w:r>
      <w:r w:rsidRPr="00C710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описать страх, рассказать на что он похож, что он чувствует, в каких ситуациях к нему приходит чувство страха, и что бы малышу хотелось с ним </w:t>
      </w:r>
      <w:r w:rsidRPr="00C710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сделать.</w:t>
      </w:r>
      <w:r w:rsidR="000B71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Обычно</w:t>
      </w:r>
      <w:r w:rsidRPr="00C710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дети с радостью соглашаются </w:t>
      </w:r>
      <w:r w:rsidR="0056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расправиться с ним, отправляя «своего обидчика»</w:t>
      </w:r>
      <w:r w:rsidRPr="00C710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</w:t>
      </w:r>
      <w:r w:rsidR="0056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Северный полюс, запирая его</w:t>
      </w:r>
      <w:r w:rsidRPr="00C710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630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темной комнате.</w:t>
      </w:r>
    </w:p>
    <w:p w:rsidR="0056300F" w:rsidRDefault="0056300F" w:rsidP="0056300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Другим методом борьбы со страхами может быть рассказ о своих собственных. Расскажите своему ребен</w:t>
      </w:r>
      <w:r w:rsidR="00B338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ку о том, чего вы сами боялись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детстве, и главное – как этот страх от вас ушел.</w:t>
      </w:r>
    </w:p>
    <w:p w:rsidR="00D864BE" w:rsidRDefault="009848BA" w:rsidP="00D864B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Самым креативным методом преодоления чувства страха является рисование. </w:t>
      </w:r>
      <w:r w:rsidRPr="009848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Попроси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 ребенка нарисовать олицетворение его страха в виде животного или человека… или же это могут быть </w:t>
      </w:r>
      <w:r w:rsidR="00D864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обыкновенные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каляки-маляки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 Можно подвести ребенка к тому, что он выразил на рисунке и поговорить с ним.  Лучший вариант – помочь составить по рисунку сказку, подведя</w:t>
      </w:r>
      <w:r w:rsidRPr="009848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ребенка к тому, чт</w:t>
      </w:r>
      <w:r w:rsidR="00B338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</w:t>
      </w:r>
      <w:r w:rsidR="00D864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то, что он выразил в рисунке это</w:t>
      </w:r>
      <w:r w:rsidRPr="009848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совсем не страшно и очень даже доброжелательно выглядит.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64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Конкретизация и осмысление страхов наталкивает «маленького воина» на избавление от неопределенности и выплескивания </w:t>
      </w:r>
      <w:r w:rsidRPr="009848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наружу то</w:t>
      </w:r>
      <w:r w:rsidR="00D864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</w:t>
      </w:r>
      <w:r w:rsidRPr="009848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что </w:t>
      </w:r>
      <w:r w:rsidR="00D864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 беспокоит.</w:t>
      </w:r>
    </w:p>
    <w:p w:rsidR="00B338E4" w:rsidRDefault="00640948" w:rsidP="00B338E4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Примите во внимание, что каждый возраст несет свои страхи. Будь</w:t>
      </w:r>
      <w:r w:rsidR="00085E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 уверены, что если малыш смог </w:t>
      </w:r>
      <w:r w:rsidR="00B338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справиться </w:t>
      </w:r>
      <w:r w:rsidR="00085E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 своим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страх</w:t>
      </w:r>
      <w:r w:rsidR="00085E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то </w:t>
      </w:r>
      <w:r w:rsidR="00085E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вырастит смелой, уверенной</w:t>
      </w:r>
      <w:r w:rsidRPr="006409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85E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инициативной</w:t>
      </w:r>
      <w:r w:rsidRPr="006409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личность</w:t>
      </w:r>
      <w:r w:rsidR="00B338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ю. Г</w:t>
      </w:r>
      <w:r w:rsidR="00085E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лавное увидеть проблему сразу и помочь вовремя ее преодолеть.</w:t>
      </w:r>
      <w:r w:rsidR="00B338E4" w:rsidRPr="00B338E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338E4" w:rsidRDefault="00B338E4" w:rsidP="00B338E4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93AF2" w:rsidRPr="00D93AF2" w:rsidRDefault="00B338E4" w:rsidP="00B338E4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3AF2">
        <w:rPr>
          <w:rFonts w:ascii="Times New Roman" w:hAnsi="Times New Roman" w:cs="Times New Roman"/>
          <w:i/>
          <w:sz w:val="28"/>
          <w:szCs w:val="28"/>
        </w:rPr>
        <w:t>Психолог отдела общественного здоровья</w:t>
      </w:r>
    </w:p>
    <w:p w:rsidR="00B338E4" w:rsidRPr="00D93AF2" w:rsidRDefault="00B338E4" w:rsidP="00B338E4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3A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3AF2" w:rsidRPr="00D93AF2">
        <w:rPr>
          <w:rFonts w:ascii="Times New Roman" w:hAnsi="Times New Roman" w:cs="Times New Roman"/>
          <w:i/>
          <w:sz w:val="28"/>
          <w:szCs w:val="28"/>
        </w:rPr>
        <w:t>Гомельского областного ЦГЭ и ОЗ</w:t>
      </w:r>
    </w:p>
    <w:p w:rsidR="00B338E4" w:rsidRPr="00D93AF2" w:rsidRDefault="00B338E4" w:rsidP="00B338E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3AF2">
        <w:rPr>
          <w:rFonts w:ascii="Times New Roman" w:hAnsi="Times New Roman" w:cs="Times New Roman"/>
          <w:i/>
          <w:sz w:val="28"/>
          <w:szCs w:val="28"/>
        </w:rPr>
        <w:t>Юлия Кулагина</w:t>
      </w:r>
    </w:p>
    <w:p w:rsidR="00B338E4" w:rsidRPr="00B338E4" w:rsidRDefault="00B338E4" w:rsidP="00B33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948" w:rsidRDefault="00640948" w:rsidP="0064094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0948" w:rsidRDefault="00640948" w:rsidP="0064094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0948" w:rsidRDefault="00640948" w:rsidP="00085EA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640948" w:rsidRDefault="00640948" w:rsidP="00D864B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710EE" w:rsidRPr="0081616C" w:rsidRDefault="00C710EE" w:rsidP="0081616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1616C" w:rsidRDefault="0081616C" w:rsidP="0081616C">
      <w:pPr>
        <w:spacing w:after="0"/>
        <w:ind w:firstLine="708"/>
        <w:jc w:val="both"/>
        <w:rPr>
          <w:rFonts w:ascii="Arial" w:hAnsi="Arial" w:cs="Arial"/>
          <w:color w:val="656D78"/>
          <w:sz w:val="21"/>
          <w:szCs w:val="21"/>
          <w:shd w:val="clear" w:color="auto" w:fill="FFFFFF"/>
        </w:rPr>
      </w:pPr>
    </w:p>
    <w:p w:rsidR="0081616C" w:rsidRDefault="0081616C" w:rsidP="0081616C">
      <w:pPr>
        <w:spacing w:after="0"/>
        <w:ind w:firstLine="708"/>
        <w:jc w:val="both"/>
        <w:rPr>
          <w:rFonts w:ascii="Arial" w:hAnsi="Arial" w:cs="Arial"/>
          <w:color w:val="656D78"/>
          <w:sz w:val="21"/>
          <w:szCs w:val="21"/>
          <w:shd w:val="clear" w:color="auto" w:fill="FFFFFF"/>
        </w:rPr>
      </w:pPr>
    </w:p>
    <w:p w:rsidR="0081616C" w:rsidRDefault="0081616C" w:rsidP="0081616C">
      <w:pPr>
        <w:spacing w:after="0"/>
        <w:ind w:firstLine="708"/>
        <w:jc w:val="both"/>
        <w:rPr>
          <w:rFonts w:ascii="Arial" w:hAnsi="Arial" w:cs="Arial"/>
          <w:color w:val="656D78"/>
          <w:sz w:val="21"/>
          <w:szCs w:val="21"/>
          <w:shd w:val="clear" w:color="auto" w:fill="FFFFFF"/>
        </w:rPr>
      </w:pPr>
    </w:p>
    <w:p w:rsidR="00126EA8" w:rsidRDefault="00126EA8" w:rsidP="00085EAF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sectPr w:rsidR="0012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D08AC"/>
    <w:multiLevelType w:val="hybridMultilevel"/>
    <w:tmpl w:val="705A87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07"/>
    <w:rsid w:val="00085EAF"/>
    <w:rsid w:val="000B71DB"/>
    <w:rsid w:val="00126EA8"/>
    <w:rsid w:val="00127FA5"/>
    <w:rsid w:val="00164807"/>
    <w:rsid w:val="002B1C91"/>
    <w:rsid w:val="00342188"/>
    <w:rsid w:val="0043569F"/>
    <w:rsid w:val="00524288"/>
    <w:rsid w:val="0056300F"/>
    <w:rsid w:val="005917B9"/>
    <w:rsid w:val="005E70AC"/>
    <w:rsid w:val="00640948"/>
    <w:rsid w:val="00674A3E"/>
    <w:rsid w:val="0081616C"/>
    <w:rsid w:val="00823430"/>
    <w:rsid w:val="00843C6D"/>
    <w:rsid w:val="009848BA"/>
    <w:rsid w:val="00A02A34"/>
    <w:rsid w:val="00AD0730"/>
    <w:rsid w:val="00AF06BE"/>
    <w:rsid w:val="00B338E4"/>
    <w:rsid w:val="00BA74AE"/>
    <w:rsid w:val="00BF22E9"/>
    <w:rsid w:val="00C710EE"/>
    <w:rsid w:val="00D864BE"/>
    <w:rsid w:val="00D93AF2"/>
    <w:rsid w:val="00FD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20F2"/>
  <w15:docId w15:val="{1870357B-AACC-4B5D-9D6B-CA383248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2E9"/>
    <w:pPr>
      <w:ind w:left="720"/>
      <w:contextualSpacing/>
    </w:pPr>
  </w:style>
  <w:style w:type="paragraph" w:styleId="a4">
    <w:name w:val="No Spacing"/>
    <w:uiPriority w:val="1"/>
    <w:qFormat/>
    <w:rsid w:val="00B33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Ирина</cp:lastModifiedBy>
  <cp:revision>8</cp:revision>
  <dcterms:created xsi:type="dcterms:W3CDTF">2018-11-12T12:23:00Z</dcterms:created>
  <dcterms:modified xsi:type="dcterms:W3CDTF">2018-11-14T05:37:00Z</dcterms:modified>
</cp:coreProperties>
</file>