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83D4" w14:textId="77777777" w:rsidR="007F2E53" w:rsidRPr="00684DD8" w:rsidRDefault="007F2E53" w:rsidP="002A6871">
      <w:pPr>
        <w:shd w:val="clear" w:color="auto" w:fill="FFFFFF"/>
        <w:tabs>
          <w:tab w:val="left" w:pos="1200"/>
        </w:tabs>
        <w:spacing w:after="0" w:line="312" w:lineRule="atLeast"/>
        <w:ind w:right="-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17 апреля – Всемирный день гемофилии</w:t>
      </w:r>
    </w:p>
    <w:p w14:paraId="4D74FD22" w14:textId="77777777" w:rsidR="007F2E53" w:rsidRDefault="007F2E53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C1FE622" w14:textId="36B52F28" w:rsidR="00827191" w:rsidRPr="002E73EE" w:rsidRDefault="00827191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E73EE">
        <w:rPr>
          <w:rFonts w:ascii="Times New Roman" w:hAnsi="Times New Roman" w:cs="Times New Roman"/>
          <w:sz w:val="30"/>
          <w:szCs w:val="30"/>
          <w:lang w:eastAsia="ru-RU"/>
        </w:rPr>
        <w:t>17 апреля отмечается ежегодно </w:t>
      </w:r>
      <w:r w:rsidRPr="002E73EE">
        <w:rPr>
          <w:rFonts w:ascii="Times New Roman" w:hAnsi="Times New Roman" w:cs="Times New Roman"/>
          <w:bCs/>
          <w:sz w:val="30"/>
          <w:szCs w:val="30"/>
          <w:lang w:eastAsia="ru-RU"/>
        </w:rPr>
        <w:t>Всемирный день гемофилии</w:t>
      </w:r>
      <w:r w:rsidR="00B9652B">
        <w:rPr>
          <w:rFonts w:ascii="Times New Roman" w:hAnsi="Times New Roman" w:cs="Times New Roman"/>
          <w:sz w:val="30"/>
          <w:szCs w:val="30"/>
          <w:lang w:eastAsia="ru-RU"/>
        </w:rPr>
        <w:t xml:space="preserve">, который 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проводится по инициативе Всемирной федерации гемофилии. Цель всех мероприятий в этот день</w:t>
      </w:r>
      <w:r w:rsidR="00C158F1">
        <w:rPr>
          <w:rFonts w:ascii="Times New Roman" w:hAnsi="Times New Roman" w:cs="Times New Roman"/>
          <w:sz w:val="30"/>
          <w:szCs w:val="30"/>
          <w:lang w:eastAsia="ru-RU"/>
        </w:rPr>
        <w:t xml:space="preserve"> – 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привлечь внимание общественности к проблемам данного заболевания.</w:t>
      </w:r>
    </w:p>
    <w:p w14:paraId="0ECC710F" w14:textId="77777777" w:rsidR="00827191" w:rsidRPr="002E73EE" w:rsidRDefault="00827191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E73EE">
        <w:rPr>
          <w:rFonts w:ascii="Times New Roman" w:hAnsi="Times New Roman" w:cs="Times New Roman"/>
          <w:bCs/>
          <w:sz w:val="30"/>
          <w:szCs w:val="30"/>
          <w:lang w:eastAsia="ru-RU"/>
        </w:rPr>
        <w:t>Гемофилия</w:t>
      </w:r>
      <w:r w:rsidR="00C158F1">
        <w:rPr>
          <w:rFonts w:ascii="Times New Roman" w:hAnsi="Times New Roman" w:cs="Times New Roman"/>
          <w:sz w:val="30"/>
          <w:szCs w:val="30"/>
          <w:lang w:eastAsia="ru-RU"/>
        </w:rPr>
        <w:t xml:space="preserve"> – 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наследственное заболевание, связанное с нарушением процесса свертывания (коагуляции) крови. Оно проявляется кровоизлияниями в суставы, мышцы и внутренние органы, которые могут возникать спонтанно или же в результате хирургического вмешательства либо травмы.</w:t>
      </w:r>
    </w:p>
    <w:p w14:paraId="541A0398" w14:textId="77777777" w:rsidR="00827191" w:rsidRPr="002E73EE" w:rsidRDefault="00827191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E73EE">
        <w:rPr>
          <w:rFonts w:ascii="Times New Roman" w:hAnsi="Times New Roman" w:cs="Times New Roman"/>
          <w:bCs/>
          <w:sz w:val="30"/>
          <w:szCs w:val="30"/>
          <w:lang w:eastAsia="ru-RU"/>
        </w:rPr>
        <w:t>Гемофилия является редким заболеванием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, она резко повышает риск гибели человека от кровоизлияний в жизненно важные органы, а также от кровопотери при серьезных травмах или хирургических операциях. Гемофилия появляется из-за изменения в одном гене в хромосоме Х, поэтому она передается по наследству только по женской линии, т. е. не может быть передана от отца к сыну, но может</w:t>
      </w:r>
      <w:r w:rsidR="00C158F1">
        <w:rPr>
          <w:rFonts w:ascii="Times New Roman" w:hAnsi="Times New Roman" w:cs="Times New Roman"/>
          <w:sz w:val="30"/>
          <w:szCs w:val="30"/>
          <w:lang w:eastAsia="ru-RU"/>
        </w:rPr>
        <w:t xml:space="preserve"> – 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от матери к дочери.</w:t>
      </w:r>
    </w:p>
    <w:p w14:paraId="0508D270" w14:textId="77777777" w:rsidR="00827191" w:rsidRPr="002E73EE" w:rsidRDefault="00827191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E73EE">
        <w:rPr>
          <w:rFonts w:ascii="Times New Roman" w:hAnsi="Times New Roman" w:cs="Times New Roman"/>
          <w:sz w:val="30"/>
          <w:szCs w:val="30"/>
          <w:lang w:eastAsia="ru-RU"/>
        </w:rPr>
        <w:t>При этом </w:t>
      </w:r>
      <w:r w:rsidRPr="002E73EE">
        <w:rPr>
          <w:rFonts w:ascii="Times New Roman" w:hAnsi="Times New Roman" w:cs="Times New Roman"/>
          <w:bCs/>
          <w:sz w:val="30"/>
          <w:szCs w:val="30"/>
          <w:lang w:eastAsia="ru-RU"/>
        </w:rPr>
        <w:t>болеют гемофилией практически всегда только мужчины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, а среди женщин за всю историю наблюдения заболевания известно лишь около 60 случаев, поскольку мутация рецессивная и только у больного гемофилией отца и матери-носителя может родиться больная дочь.</w:t>
      </w:r>
    </w:p>
    <w:p w14:paraId="3E7DBB99" w14:textId="77777777" w:rsidR="00827191" w:rsidRPr="002E73EE" w:rsidRDefault="00827191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E73EE">
        <w:rPr>
          <w:rFonts w:ascii="Times New Roman" w:hAnsi="Times New Roman" w:cs="Times New Roman"/>
          <w:sz w:val="30"/>
          <w:szCs w:val="30"/>
          <w:lang w:eastAsia="ru-RU"/>
        </w:rPr>
        <w:t>Гемофилию часто называют в быту царской или викторианской болезнью, поскольку самой известной носительницей гемофилии в истории была </w:t>
      </w:r>
      <w:r w:rsidRPr="002E73EE">
        <w:rPr>
          <w:rFonts w:ascii="Times New Roman" w:hAnsi="Times New Roman" w:cs="Times New Roman"/>
          <w:bCs/>
          <w:sz w:val="30"/>
          <w:szCs w:val="30"/>
          <w:lang w:eastAsia="ru-RU"/>
        </w:rPr>
        <w:t>английская королева Виктория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. До ее появления на свет в роду не было больных гемофилией, так что сегодня ученые полагают, что мутация произошла именно в ее генотипе, что привело к рождению у королевы больного гемофилией сына, а также появлению на свет больных внуков и правнуков, родившихся от дочерей и внучек Виктории.</w:t>
      </w:r>
    </w:p>
    <w:p w14:paraId="7892BD29" w14:textId="77777777" w:rsidR="00827191" w:rsidRPr="002E73EE" w:rsidRDefault="00827191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E73EE">
        <w:rPr>
          <w:rFonts w:ascii="Times New Roman" w:hAnsi="Times New Roman" w:cs="Times New Roman"/>
          <w:sz w:val="30"/>
          <w:szCs w:val="30"/>
          <w:lang w:eastAsia="ru-RU"/>
        </w:rPr>
        <w:t>Гемофилию сегодня </w:t>
      </w:r>
      <w:r w:rsidRPr="002E73EE">
        <w:rPr>
          <w:rFonts w:ascii="Times New Roman" w:hAnsi="Times New Roman" w:cs="Times New Roman"/>
          <w:bCs/>
          <w:sz w:val="30"/>
          <w:szCs w:val="30"/>
          <w:lang w:eastAsia="ru-RU"/>
        </w:rPr>
        <w:t>можно диагностировать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 на основе жалоб больного и данных анамнеза, а также после проведенных специальных анализов. Признаки этого заболевания проявляются уже в первые месяцы жизни, когда у младенцев наблюдаются кровотечения во время прорезывания зубов, а также после года, когда на теле ребенка появляются необъяснимые гематомы, носовые кровотечения, кровоизлияния в мышечные ткани, кровоизлияния в суставы.</w:t>
      </w:r>
    </w:p>
    <w:p w14:paraId="306FD345" w14:textId="77777777" w:rsidR="00827191" w:rsidRPr="002E73EE" w:rsidRDefault="00827191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E73EE">
        <w:rPr>
          <w:rFonts w:ascii="Times New Roman" w:hAnsi="Times New Roman" w:cs="Times New Roman"/>
          <w:bCs/>
          <w:sz w:val="30"/>
          <w:szCs w:val="30"/>
          <w:lang w:eastAsia="ru-RU"/>
        </w:rPr>
        <w:t>Полностью вылечить гемофилию в настоящее время невозможно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. Но больным назначается консервативная терапия, целью которой является повышение в организме факторов свертывания крови для предотвращения развития кровотечений и минимизации возможных последствий, а также для профилактики осложнений и предотвращения инвалидизации человека.</w:t>
      </w:r>
    </w:p>
    <w:p w14:paraId="4D08BDD4" w14:textId="77777777" w:rsidR="00827191" w:rsidRPr="002E73EE" w:rsidRDefault="00827191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E73EE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>Впервые Всемирный день гемофилии был отмечен в 1989 году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. Дата для проведения этого дня была выбрана в честь дня рождения Фрэнка Шнайбеля</w:t>
      </w:r>
      <w:r w:rsidR="00C158F1">
        <w:rPr>
          <w:rFonts w:ascii="Times New Roman" w:hAnsi="Times New Roman" w:cs="Times New Roman"/>
          <w:sz w:val="30"/>
          <w:szCs w:val="30"/>
          <w:lang w:eastAsia="ru-RU"/>
        </w:rPr>
        <w:t xml:space="preserve"> – 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создателя Всемирной федерации гемофилии.</w:t>
      </w:r>
    </w:p>
    <w:p w14:paraId="63675DF5" w14:textId="77777777" w:rsidR="00827191" w:rsidRDefault="00827191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E73EE">
        <w:rPr>
          <w:rFonts w:ascii="Times New Roman" w:hAnsi="Times New Roman" w:cs="Times New Roman"/>
          <w:sz w:val="30"/>
          <w:szCs w:val="30"/>
          <w:lang w:eastAsia="ru-RU"/>
        </w:rPr>
        <w:t>Ежегодно Всемирный день гемофилии отмечается под новым девизом, который акцентирует внимание на той или иной проблеме, связанной с этим заболеванием. И хотя сегодня </w:t>
      </w:r>
      <w:r w:rsidRPr="002E73EE">
        <w:rPr>
          <w:rFonts w:ascii="Times New Roman" w:hAnsi="Times New Roman" w:cs="Times New Roman"/>
          <w:bCs/>
          <w:sz w:val="30"/>
          <w:szCs w:val="30"/>
          <w:lang w:eastAsia="ru-RU"/>
        </w:rPr>
        <w:t>благодаря стараниям врачей и ученых</w:t>
      </w:r>
      <w:r w:rsidRPr="002E73EE">
        <w:rPr>
          <w:rFonts w:ascii="Times New Roman" w:hAnsi="Times New Roman" w:cs="Times New Roman"/>
          <w:sz w:val="30"/>
          <w:szCs w:val="30"/>
          <w:lang w:eastAsia="ru-RU"/>
        </w:rPr>
        <w:t>, а также международных организаций по борьбе с гемофилией данное заболевание уже не является «смертным приговором» для больного, все же останавливаться на достигнутом нельзя</w:t>
      </w:r>
      <w:r w:rsidR="00C158F1">
        <w:rPr>
          <w:rFonts w:ascii="Times New Roman" w:hAnsi="Times New Roman" w:cs="Times New Roman"/>
          <w:sz w:val="30"/>
          <w:szCs w:val="30"/>
          <w:lang w:eastAsia="ru-RU"/>
        </w:rPr>
        <w:t xml:space="preserve"> – 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об этом и напоминает человечеству Всемирный день гемофилии.</w:t>
      </w:r>
    </w:p>
    <w:p w14:paraId="0F8C6815" w14:textId="77777777" w:rsidR="007F2E53" w:rsidRPr="00827191" w:rsidRDefault="007F2E53" w:rsidP="002A6871">
      <w:pPr>
        <w:pStyle w:val="a6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881AC92" w14:textId="744BFD29" w:rsidR="007F2E53" w:rsidRPr="002D734E" w:rsidRDefault="007F2E53" w:rsidP="002A687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2A6871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апреля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2A6871">
        <w:rPr>
          <w:rFonts w:ascii="Times New Roman" w:hAnsi="Times New Roman"/>
          <w:b/>
          <w:i/>
          <w:sz w:val="28"/>
          <w:szCs w:val="28"/>
        </w:rPr>
        <w:t>3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года с 1</w:t>
      </w:r>
      <w:r w:rsidR="002A6871">
        <w:rPr>
          <w:rFonts w:ascii="Times New Roman" w:hAnsi="Times New Roman"/>
          <w:b/>
          <w:i/>
          <w:sz w:val="28"/>
          <w:szCs w:val="28"/>
        </w:rPr>
        <w:t>0</w:t>
      </w:r>
      <w:r w:rsidRPr="002D734E">
        <w:rPr>
          <w:rFonts w:ascii="Times New Roman" w:hAnsi="Times New Roman"/>
          <w:b/>
          <w:i/>
          <w:sz w:val="28"/>
          <w:szCs w:val="28"/>
        </w:rPr>
        <w:t>.00 до 1</w:t>
      </w:r>
      <w:r w:rsidR="002A6871">
        <w:rPr>
          <w:rFonts w:ascii="Times New Roman" w:hAnsi="Times New Roman"/>
          <w:b/>
          <w:i/>
          <w:sz w:val="28"/>
          <w:szCs w:val="28"/>
        </w:rPr>
        <w:t>1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.00 часов </w:t>
      </w:r>
      <w:r w:rsidR="00CE18A3">
        <w:rPr>
          <w:rFonts w:ascii="Times New Roman" w:hAnsi="Times New Roman"/>
          <w:b/>
          <w:i/>
          <w:sz w:val="28"/>
          <w:szCs w:val="28"/>
        </w:rPr>
        <w:t>в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6871">
        <w:rPr>
          <w:rFonts w:ascii="Times New Roman" w:hAnsi="Times New Roman"/>
          <w:b/>
          <w:i/>
          <w:sz w:val="28"/>
          <w:szCs w:val="28"/>
        </w:rPr>
        <w:t>ГУ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«Республиканский научно-практический центр радиационной медицины и экологии человека» будет работать </w:t>
      </w:r>
      <w:r w:rsidR="00B9652B">
        <w:rPr>
          <w:rFonts w:ascii="Times New Roman" w:hAnsi="Times New Roman"/>
          <w:b/>
          <w:i/>
          <w:sz w:val="28"/>
          <w:szCs w:val="28"/>
        </w:rPr>
        <w:t xml:space="preserve">прямая линия </w:t>
      </w:r>
      <w:r w:rsidRPr="002D734E">
        <w:rPr>
          <w:rFonts w:ascii="Times New Roman" w:hAnsi="Times New Roman"/>
          <w:b/>
          <w:i/>
          <w:sz w:val="28"/>
          <w:szCs w:val="28"/>
        </w:rPr>
        <w:t>по номеру 8(0232)38-99-16.</w:t>
      </w:r>
    </w:p>
    <w:p w14:paraId="41C626B2" w14:textId="77777777" w:rsidR="007F2E53" w:rsidRPr="001678EC" w:rsidRDefault="007F2E53" w:rsidP="00726768">
      <w:pPr>
        <w:spacing w:after="0" w:line="240" w:lineRule="auto"/>
        <w:ind w:right="-284"/>
        <w:jc w:val="right"/>
        <w:rPr>
          <w:highlight w:val="yellow"/>
        </w:rPr>
      </w:pPr>
    </w:p>
    <w:p w14:paraId="69C74358" w14:textId="77777777" w:rsidR="007F2E53" w:rsidRPr="001678EC" w:rsidRDefault="007F2E53" w:rsidP="00726768">
      <w:pPr>
        <w:spacing w:after="0" w:line="240" w:lineRule="auto"/>
        <w:ind w:right="-284" w:firstLine="708"/>
        <w:jc w:val="right"/>
        <w:rPr>
          <w:highlight w:val="yellow"/>
        </w:rPr>
      </w:pPr>
    </w:p>
    <w:p w14:paraId="1C6F6827" w14:textId="77777777" w:rsidR="00CE18A3" w:rsidRPr="002A6871" w:rsidRDefault="007F2E53" w:rsidP="002A6871">
      <w:pPr>
        <w:spacing w:after="0" w:line="240" w:lineRule="auto"/>
        <w:ind w:right="-28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6871">
        <w:rPr>
          <w:i/>
          <w:sz w:val="24"/>
          <w:szCs w:val="24"/>
        </w:rPr>
        <w:tab/>
      </w:r>
      <w:r w:rsidR="00DC2DD0">
        <w:rPr>
          <w:rFonts w:ascii="Times New Roman" w:hAnsi="Times New Roman" w:cs="Times New Roman"/>
          <w:i/>
          <w:sz w:val="24"/>
          <w:szCs w:val="24"/>
        </w:rPr>
        <w:t>Толкачёва Екатерина Александровна</w:t>
      </w:r>
      <w:r w:rsidRPr="002A687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8FB6A32" w14:textId="77777777" w:rsidR="002A6871" w:rsidRPr="002A6871" w:rsidRDefault="00DC2DD0" w:rsidP="002A6871">
      <w:pPr>
        <w:spacing w:after="0" w:line="240" w:lineRule="auto"/>
        <w:ind w:right="-28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7F2E53" w:rsidRPr="002A6871">
        <w:rPr>
          <w:rFonts w:ascii="Times New Roman" w:hAnsi="Times New Roman" w:cs="Times New Roman"/>
          <w:i/>
          <w:sz w:val="24"/>
          <w:szCs w:val="24"/>
        </w:rPr>
        <w:t>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медицинской профилактике отдела общественного здоровья </w:t>
      </w:r>
      <w:r w:rsidRPr="002A6871">
        <w:rPr>
          <w:rFonts w:ascii="Times New Roman" w:hAnsi="Times New Roman" w:cs="Times New Roman"/>
          <w:i/>
          <w:sz w:val="24"/>
          <w:szCs w:val="24"/>
        </w:rPr>
        <w:t>государственного</w:t>
      </w:r>
      <w:r w:rsidR="002A6871" w:rsidRPr="002A6871">
        <w:rPr>
          <w:rFonts w:ascii="Times New Roman" w:hAnsi="Times New Roman"/>
          <w:i/>
          <w:sz w:val="24"/>
          <w:szCs w:val="24"/>
        </w:rPr>
        <w:t xml:space="preserve"> учреждени</w:t>
      </w:r>
      <w:r w:rsidR="002A6871">
        <w:rPr>
          <w:rFonts w:ascii="Times New Roman" w:hAnsi="Times New Roman"/>
          <w:i/>
          <w:sz w:val="24"/>
          <w:szCs w:val="24"/>
        </w:rPr>
        <w:t>я</w:t>
      </w:r>
      <w:r w:rsidR="002A6871" w:rsidRPr="002A6871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Гомельский областной центр гигиены, эпидемиологии и общественного здоровья</w:t>
      </w:r>
      <w:r w:rsidR="002A6871" w:rsidRPr="002A6871">
        <w:rPr>
          <w:rFonts w:ascii="Times New Roman" w:hAnsi="Times New Roman"/>
          <w:i/>
          <w:sz w:val="24"/>
          <w:szCs w:val="24"/>
        </w:rPr>
        <w:t>»</w:t>
      </w:r>
    </w:p>
    <w:p w14:paraId="6025EBAF" w14:textId="77777777" w:rsidR="00AE1824" w:rsidRPr="007F2E53" w:rsidRDefault="00827191" w:rsidP="007F2E5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71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sectPr w:rsidR="00AE1824" w:rsidRPr="007F2E53" w:rsidSect="00D8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928"/>
    <w:rsid w:val="000C2974"/>
    <w:rsid w:val="00196EE5"/>
    <w:rsid w:val="001A66C9"/>
    <w:rsid w:val="001B3473"/>
    <w:rsid w:val="001E235D"/>
    <w:rsid w:val="002A6871"/>
    <w:rsid w:val="002E73EE"/>
    <w:rsid w:val="002F1C9E"/>
    <w:rsid w:val="003562BD"/>
    <w:rsid w:val="00726768"/>
    <w:rsid w:val="007F2E53"/>
    <w:rsid w:val="008112D2"/>
    <w:rsid w:val="00827191"/>
    <w:rsid w:val="00AE4928"/>
    <w:rsid w:val="00B9652B"/>
    <w:rsid w:val="00C158F1"/>
    <w:rsid w:val="00CE18A3"/>
    <w:rsid w:val="00D37621"/>
    <w:rsid w:val="00D8320E"/>
    <w:rsid w:val="00DC2DD0"/>
    <w:rsid w:val="00E66930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F2BB"/>
  <w15:docId w15:val="{0FF0D9B0-3D45-4A3D-A0DE-97B15794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20E"/>
  </w:style>
  <w:style w:type="paragraph" w:styleId="1">
    <w:name w:val="heading 1"/>
    <w:basedOn w:val="a"/>
    <w:next w:val="a"/>
    <w:link w:val="10"/>
    <w:uiPriority w:val="9"/>
    <w:qFormat/>
    <w:rsid w:val="00827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191"/>
    <w:rPr>
      <w:b/>
      <w:bCs/>
    </w:rPr>
  </w:style>
  <w:style w:type="paragraph" w:styleId="a4">
    <w:name w:val="Normal (Web)"/>
    <w:basedOn w:val="a"/>
    <w:uiPriority w:val="99"/>
    <w:semiHidden/>
    <w:unhideWhenUsed/>
    <w:rsid w:val="008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27191"/>
  </w:style>
  <w:style w:type="character" w:styleId="a5">
    <w:name w:val="Hyperlink"/>
    <w:basedOn w:val="a0"/>
    <w:uiPriority w:val="99"/>
    <w:semiHidden/>
    <w:unhideWhenUsed/>
    <w:rsid w:val="008271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827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2021-04-14T07:08:00Z</dcterms:created>
  <dcterms:modified xsi:type="dcterms:W3CDTF">2023-04-06T11:04:00Z</dcterms:modified>
</cp:coreProperties>
</file>