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5B" w:rsidRDefault="0013385B" w:rsidP="0013385B">
      <w:pPr>
        <w:ind w:firstLine="540"/>
        <w:jc w:val="center"/>
        <w:rPr>
          <w:sz w:val="36"/>
          <w:szCs w:val="36"/>
        </w:rPr>
      </w:pPr>
      <w:r w:rsidRPr="0013385B">
        <w:rPr>
          <w:sz w:val="36"/>
          <w:szCs w:val="36"/>
        </w:rPr>
        <w:t>Стоп Спайс!</w:t>
      </w:r>
    </w:p>
    <w:p w:rsidR="0013385B" w:rsidRPr="0013385B" w:rsidRDefault="0013385B" w:rsidP="0013385B">
      <w:pPr>
        <w:ind w:firstLine="540"/>
        <w:jc w:val="center"/>
        <w:rPr>
          <w:sz w:val="36"/>
          <w:szCs w:val="36"/>
        </w:rPr>
      </w:pPr>
    </w:p>
    <w:p w:rsidR="00B86FFF" w:rsidRPr="00BB65FB" w:rsidRDefault="00B86FFF" w:rsidP="00B86FFF">
      <w:pPr>
        <w:ind w:firstLine="540"/>
        <w:jc w:val="both"/>
        <w:rPr>
          <w:sz w:val="28"/>
          <w:szCs w:val="28"/>
        </w:rPr>
      </w:pPr>
      <w:r w:rsidRPr="00BB65FB">
        <w:rPr>
          <w:sz w:val="28"/>
          <w:szCs w:val="28"/>
        </w:rPr>
        <w:t xml:space="preserve">Каждое государство предпринимает меры по предупреждению </w:t>
      </w:r>
      <w:proofErr w:type="spellStart"/>
      <w:r w:rsidRPr="00BB65FB">
        <w:rPr>
          <w:sz w:val="28"/>
          <w:szCs w:val="28"/>
        </w:rPr>
        <w:t>наркопотребления</w:t>
      </w:r>
      <w:proofErr w:type="spellEnd"/>
      <w:r w:rsidRPr="00BB65FB">
        <w:rPr>
          <w:sz w:val="28"/>
          <w:szCs w:val="28"/>
        </w:rPr>
        <w:t xml:space="preserve"> среди населения, исключением не является и Беларусь: в стране действует слаженная система противодействия данному явлению, включающая органы внутренних дел, здравоохранения, образования и др.</w:t>
      </w:r>
    </w:p>
    <w:p w:rsidR="0013385B" w:rsidRDefault="00B86FFF" w:rsidP="0013385B">
      <w:pPr>
        <w:ind w:firstLine="540"/>
        <w:jc w:val="both"/>
        <w:rPr>
          <w:sz w:val="28"/>
          <w:szCs w:val="28"/>
        </w:rPr>
      </w:pPr>
      <w:r w:rsidRPr="00BB65FB">
        <w:rPr>
          <w:sz w:val="28"/>
          <w:szCs w:val="28"/>
        </w:rPr>
        <w:t>Поскольку наркомания особенно распространена среди молодежи, поэтому молодежь является основной целью усилий по профилактике  употребления наркотиков.</w:t>
      </w:r>
    </w:p>
    <w:p w:rsidR="00240CF3" w:rsidRDefault="00240CF3" w:rsidP="0013385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86FFF" w:rsidRPr="00FB2640" w:rsidRDefault="00B86FFF" w:rsidP="0013385B">
      <w:pPr>
        <w:ind w:firstLine="540"/>
        <w:jc w:val="both"/>
        <w:rPr>
          <w:rFonts w:ascii="inherit" w:hAnsi="inherit"/>
          <w:color w:val="555555"/>
          <w:sz w:val="20"/>
          <w:szCs w:val="20"/>
        </w:rPr>
      </w:pPr>
      <w:r w:rsidRPr="00FB2640">
        <w:rPr>
          <w:rFonts w:ascii="inherit" w:hAnsi="inherit"/>
          <w:b/>
          <w:bCs/>
          <w:i/>
          <w:iCs/>
          <w:color w:val="333333"/>
          <w:sz w:val="25"/>
        </w:rPr>
        <w:t>Психологическую помощь в г. Гомеле можно получить по «телефонам доверия»:</w:t>
      </w:r>
    </w:p>
    <w:p w:rsidR="00B86FFF" w:rsidRPr="00FB2640" w:rsidRDefault="00B86FFF" w:rsidP="00B86FFF">
      <w:pPr>
        <w:shd w:val="clear" w:color="auto" w:fill="FFFFFF"/>
        <w:spacing w:line="322" w:lineRule="atLeast"/>
        <w:ind w:left="423"/>
        <w:textAlignment w:val="baseline"/>
        <w:rPr>
          <w:rFonts w:ascii="inherit" w:hAnsi="inherit"/>
          <w:color w:val="555555"/>
          <w:sz w:val="20"/>
          <w:szCs w:val="20"/>
        </w:rPr>
      </w:pPr>
      <w:r w:rsidRPr="00FB2640">
        <w:rPr>
          <w:rFonts w:ascii="inherit" w:hAnsi="inherit"/>
          <w:b/>
          <w:bCs/>
          <w:i/>
          <w:iCs/>
          <w:color w:val="333333"/>
          <w:sz w:val="25"/>
        </w:rPr>
        <w:t>- в учреждении «Гомельский городской центр социального обслуживания семьи и детей» 170 (круглосуточно);</w:t>
      </w:r>
    </w:p>
    <w:p w:rsidR="00B86FFF" w:rsidRPr="00FB2640" w:rsidRDefault="00B86FFF" w:rsidP="00B86FFF">
      <w:pPr>
        <w:shd w:val="clear" w:color="auto" w:fill="FFFFFF"/>
        <w:spacing w:line="322" w:lineRule="atLeast"/>
        <w:ind w:left="423"/>
        <w:textAlignment w:val="baseline"/>
        <w:rPr>
          <w:rFonts w:ascii="inherit" w:hAnsi="inherit"/>
          <w:color w:val="555555"/>
          <w:sz w:val="20"/>
          <w:szCs w:val="20"/>
        </w:rPr>
      </w:pPr>
      <w:r w:rsidRPr="00FB2640">
        <w:rPr>
          <w:rFonts w:ascii="inherit" w:hAnsi="inherit"/>
          <w:b/>
          <w:bCs/>
          <w:i/>
          <w:iCs/>
          <w:color w:val="333333"/>
          <w:sz w:val="25"/>
        </w:rPr>
        <w:t>- в отделе общественного здоровья Гомельского областного ЦГЭ и ОЗ по тел. 8(0232)33-57-29, 8(0232)33-57-82;</w:t>
      </w:r>
    </w:p>
    <w:p w:rsidR="00B86FFF" w:rsidRPr="00FB2640" w:rsidRDefault="00B86FFF" w:rsidP="00B86FFF">
      <w:pPr>
        <w:shd w:val="clear" w:color="auto" w:fill="FFFFFF"/>
        <w:spacing w:line="322" w:lineRule="atLeast"/>
        <w:ind w:left="423"/>
        <w:textAlignment w:val="baseline"/>
        <w:rPr>
          <w:rFonts w:ascii="inherit" w:hAnsi="inherit"/>
          <w:color w:val="555555"/>
          <w:sz w:val="20"/>
          <w:szCs w:val="20"/>
        </w:rPr>
      </w:pPr>
      <w:r w:rsidRPr="00FB2640">
        <w:rPr>
          <w:rFonts w:ascii="inherit" w:hAnsi="inherit"/>
          <w:b/>
          <w:bCs/>
          <w:i/>
          <w:iCs/>
          <w:color w:val="333333"/>
          <w:sz w:val="25"/>
        </w:rPr>
        <w:t>- на базе учреждения «Гомельский областной наркологический диспансер» по тел. 8(0232)34-01-66, 8(0232)53-34-34,</w:t>
      </w:r>
      <w:r w:rsidRPr="00FB2640">
        <w:rPr>
          <w:rFonts w:ascii="inherit" w:hAnsi="inherit"/>
          <w:color w:val="555555"/>
          <w:sz w:val="25"/>
        </w:rPr>
        <w:t> </w:t>
      </w:r>
      <w:r w:rsidRPr="00FB2640">
        <w:rPr>
          <w:rFonts w:ascii="inherit" w:hAnsi="inherit"/>
          <w:b/>
          <w:bCs/>
          <w:i/>
          <w:iCs/>
          <w:color w:val="333333"/>
          <w:sz w:val="25"/>
        </w:rPr>
        <w:t>8(0232)63-39-39.</w:t>
      </w:r>
    </w:p>
    <w:p w:rsidR="002E119A" w:rsidRDefault="00B86FFF" w:rsidP="00B86FFF">
      <w:r w:rsidRPr="00FB2640">
        <w:rPr>
          <w:rFonts w:ascii="inherit" w:hAnsi="inherit"/>
          <w:i/>
          <w:iCs/>
          <w:color w:val="555555"/>
          <w:sz w:val="25"/>
        </w:rPr>
        <w:t>                                                       </w:t>
      </w:r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FF"/>
    <w:rsid w:val="0013385B"/>
    <w:rsid w:val="00240CF3"/>
    <w:rsid w:val="002E119A"/>
    <w:rsid w:val="00B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2019-12-17T13:03:00Z</dcterms:created>
  <dcterms:modified xsi:type="dcterms:W3CDTF">2019-12-18T05:29:00Z</dcterms:modified>
</cp:coreProperties>
</file>