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0" w:rsidRPr="00C93B00" w:rsidRDefault="00C93B00" w:rsidP="00C93B00">
      <w:pPr>
        <w:spacing w:before="107" w:after="107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47"/>
          <w:szCs w:val="47"/>
          <w:lang w:eastAsia="ru-RU"/>
        </w:rPr>
      </w:pPr>
      <w:r w:rsidRPr="00C93B00">
        <w:rPr>
          <w:rFonts w:ascii="Arial" w:eastAsia="Times New Roman" w:hAnsi="Arial" w:cs="Arial"/>
          <w:b/>
          <w:bCs/>
          <w:color w:val="0054A3"/>
          <w:kern w:val="36"/>
          <w:sz w:val="47"/>
          <w:lang w:eastAsia="ru-RU"/>
        </w:rPr>
        <w:t>Думай о будущем - пройди тест на ВИЧ</w:t>
      </w:r>
    </w:p>
    <w:p w:rsidR="00C93B00" w:rsidRDefault="00C93B00" w:rsidP="00C93B00">
      <w:pPr>
        <w:spacing w:after="0" w:line="240" w:lineRule="auto"/>
        <w:jc w:val="center"/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3985326" cy="1149162"/>
            <wp:effectExtent l="19050" t="0" r="0" b="0"/>
            <wp:docPr id="1" name="Рисунок 1" descr="http://vetka-cge.by/sites/default/files/styles/news_promo_image/public/news/promo_img/sdai-test.jpg?itok=K2z4xM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sdai-test.jpg?itok=K2z4xM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89" cy="11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00" w:rsidRPr="00C93B00" w:rsidRDefault="00C93B00" w:rsidP="00C93B00">
      <w:pPr>
        <w:spacing w:after="0" w:line="240" w:lineRule="auto"/>
        <w:jc w:val="center"/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</w:pPr>
    </w:p>
    <w:p w:rsidR="00C93B00" w:rsidRPr="00C93B00" w:rsidRDefault="00C93B00" w:rsidP="00C93B00">
      <w:pPr>
        <w:shd w:val="clear" w:color="auto" w:fill="CCC0D9" w:themeFill="accent4" w:themeFillTint="66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Проблема распространения ВИЧ-инфекции затрагивает абсолютно каждую страну, заставляя мировое сообщество делать решительные шаги для противодействия ВИЧ. Республика Беларусь не является исключением и поддерживает Стратегию ЮНЭЙДС в области противодействия ВИЧ/</w:t>
      </w:r>
      <w:proofErr w:type="spell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СПИДу</w:t>
      </w:r>
      <w:proofErr w:type="spell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Восточной Европе и Центральной Азии.</w:t>
      </w:r>
    </w:p>
    <w:p w:rsidR="00C93B00" w:rsidRDefault="00C93B00" w:rsidP="00C93B00">
      <w:pPr>
        <w:shd w:val="clear" w:color="auto" w:fill="CCC0D9" w:themeFill="accent4" w:themeFillTint="66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Важным компонентом стратегии является расширение доступа людей к тестированию на ВИЧ, так как это способствует более эффективному лечению, повышению качества жизни людей, живущих с ВИЧ и снижению распространения этого хронического заболевания</w:t>
      </w:r>
    </w:p>
    <w:p w:rsidR="00C93B00" w:rsidRPr="00C93B00" w:rsidRDefault="00C93B00" w:rsidP="00C93B00">
      <w:pPr>
        <w:shd w:val="clear" w:color="auto" w:fill="CCC0D9" w:themeFill="accent4" w:themeFillTint="6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рамках достижения к 2020 году </w:t>
      </w:r>
      <w:proofErr w:type="spell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глобальн</w:t>
      </w:r>
      <w:proofErr w:type="gram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цели «90-90-90» на территории Гомельской области разработан план по дополнительному обследованию на ВИЧ-инфекцию населения Гомельской области в 2018 году. Цель данного обследования - знание каждым человеком своего ВИЧ-статуса.</w:t>
      </w:r>
    </w:p>
    <w:p w:rsidR="00C93B00" w:rsidRDefault="00C93B00" w:rsidP="00C93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C93B00" w:rsidRDefault="00C93B00" w:rsidP="00C93B00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настоящее время в Ветке 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организовано и проводится дополнительное </w:t>
      </w:r>
      <w:proofErr w:type="spell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скрининговое</w:t>
      </w:r>
      <w:proofErr w:type="spell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обследование (забор крови) на ВИЧ-инфекцию и  индивидуальное консультирование можно получить, обратившись в </w:t>
      </w:r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Учреждение здравоохранения «</w:t>
      </w:r>
      <w:proofErr w:type="spellStart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Ветковская</w:t>
      </w:r>
      <w:proofErr w:type="spellEnd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центральная районная больница» </w:t>
      </w:r>
      <w:proofErr w:type="spellStart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каб</w:t>
      </w:r>
      <w:proofErr w:type="spellEnd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302 с 8.00 до 17.00 либо позвонить </w:t>
      </w:r>
      <w:proofErr w:type="gramStart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по</w:t>
      </w:r>
      <w:proofErr w:type="gramEnd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</w:t>
      </w:r>
      <w:proofErr w:type="gramStart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тел</w:t>
      </w:r>
      <w:proofErr w:type="gramEnd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. </w:t>
      </w:r>
      <w:r w:rsidRPr="00C93B00">
        <w:rPr>
          <w:rFonts w:ascii="Times New Roman" w:eastAsia="Times New Roman" w:hAnsi="Times New Roman" w:cs="Times New Roman"/>
          <w:b/>
          <w:bCs/>
          <w:color w:val="364A4F"/>
          <w:sz w:val="28"/>
          <w:szCs w:val="28"/>
          <w:lang w:eastAsia="ru-RU"/>
        </w:rPr>
        <w:t>8-02330-4-24-89</w:t>
      </w:r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 (сайт: </w:t>
      </w:r>
      <w:hyperlink r:id="rId5" w:history="1">
        <w:r w:rsidRPr="00C93B00">
          <w:rPr>
            <w:rFonts w:ascii="Times New Roman" w:eastAsia="Times New Roman" w:hAnsi="Times New Roman" w:cs="Times New Roman"/>
            <w:color w:val="0F8BFF"/>
            <w:sz w:val="28"/>
            <w:szCs w:val="28"/>
            <w:u w:val="single"/>
            <w:lang w:eastAsia="ru-RU"/>
          </w:rPr>
          <w:t>www.vetka-crb.by</w:t>
        </w:r>
      </w:hyperlink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C93B00" w:rsidRPr="00C93B00" w:rsidRDefault="00C93B00" w:rsidP="00C93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93B00" w:rsidRDefault="00C93B00" w:rsidP="00C93B00">
      <w:pPr>
        <w:shd w:val="clear" w:color="auto" w:fill="FFFF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индивидуальную консультацию оказывает </w:t>
      </w:r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Государственное учреждение «</w:t>
      </w:r>
      <w:proofErr w:type="spellStart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Ветковский</w:t>
      </w:r>
      <w:proofErr w:type="spellEnd"/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районный центр гигиены и эпидемиологии», каб.2, телефон </w:t>
      </w:r>
      <w:r w:rsidRPr="00C93B00">
        <w:rPr>
          <w:rFonts w:ascii="Times New Roman" w:eastAsia="Times New Roman" w:hAnsi="Times New Roman" w:cs="Times New Roman"/>
          <w:b/>
          <w:bCs/>
          <w:color w:val="364A4F"/>
          <w:sz w:val="28"/>
          <w:szCs w:val="28"/>
          <w:lang w:eastAsia="ru-RU"/>
        </w:rPr>
        <w:t>8-2330-2-12-71, 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дополнительную информацию можно </w:t>
      </w:r>
      <w:proofErr w:type="gram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получить</w:t>
      </w:r>
      <w:proofErr w:type="gram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зайдя на </w:t>
      </w:r>
      <w:r w:rsidRPr="00C93B00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сайт </w:t>
      </w:r>
      <w:hyperlink r:id="rId6" w:history="1">
        <w:r w:rsidRPr="00C93B00">
          <w:rPr>
            <w:rFonts w:ascii="Times New Roman" w:eastAsia="Times New Roman" w:hAnsi="Times New Roman" w:cs="Times New Roman"/>
            <w:color w:val="0F8BFF"/>
            <w:sz w:val="28"/>
            <w:szCs w:val="28"/>
            <w:u w:val="single"/>
            <w:lang w:eastAsia="ru-RU"/>
          </w:rPr>
          <w:t>www.vetka-cge.by</w:t>
        </w:r>
      </w:hyperlink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либо в социальную группу в контакте.</w:t>
      </w:r>
    </w:p>
    <w:p w:rsidR="00C93B00" w:rsidRPr="00C93B00" w:rsidRDefault="00C93B00" w:rsidP="00C93B00">
      <w:pPr>
        <w:shd w:val="clear" w:color="auto" w:fill="FFFF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93B00" w:rsidRDefault="00C93B00" w:rsidP="00C93B00">
      <w:pPr>
        <w:shd w:val="clear" w:color="auto" w:fill="FFCCFF"/>
        <w:spacing w:after="43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Аналогичную помощь можно получить в отделе профилактики ВИЧ/СПИД государственного учреждения «Гомельский областной центр гигиены, эпидемиологии и общественного здоровья» по адресу: </w:t>
      </w:r>
      <w:proofErr w:type="gram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Гомель, ул. </w:t>
      </w:r>
      <w:proofErr w:type="spell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Моисеенко</w:t>
      </w:r>
      <w:proofErr w:type="spell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49; с 8:00 до 13:00 и с 13:30 до 17:00. Телефон «горячей линии» 75-71-40.</w:t>
      </w:r>
    </w:p>
    <w:p w:rsidR="001106BA" w:rsidRPr="00C93B00" w:rsidRDefault="00C93B00" w:rsidP="00C93B00">
      <w:pPr>
        <w:shd w:val="clear" w:color="auto" w:fill="FFCCFF"/>
        <w:spacing w:after="43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Каждый </w:t>
      </w:r>
      <w:proofErr w:type="spellStart"/>
      <w:proofErr w:type="gramStart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ВИЧ-позитивный</w:t>
      </w:r>
      <w:proofErr w:type="spellEnd"/>
      <w:proofErr w:type="gramEnd"/>
      <w:r w:rsidRPr="00C93B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человек имеет право на уважительное и достойное отношение, право на профилактику и лечение, право на работу, учебу и семью.</w:t>
      </w:r>
    </w:p>
    <w:sectPr w:rsidR="001106BA" w:rsidRPr="00C93B00" w:rsidSect="0011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C93B00"/>
    <w:rsid w:val="001106BA"/>
    <w:rsid w:val="00C9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BA"/>
  </w:style>
  <w:style w:type="paragraph" w:styleId="1">
    <w:name w:val="heading 1"/>
    <w:basedOn w:val="a"/>
    <w:link w:val="10"/>
    <w:uiPriority w:val="9"/>
    <w:qFormat/>
    <w:rsid w:val="00C9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C93B00"/>
  </w:style>
  <w:style w:type="character" w:customStyle="1" w:styleId="art-postdateicon">
    <w:name w:val="art-postdateicon"/>
    <w:basedOn w:val="a0"/>
    <w:rsid w:val="00C93B00"/>
  </w:style>
  <w:style w:type="character" w:customStyle="1" w:styleId="username">
    <w:name w:val="username"/>
    <w:basedOn w:val="a0"/>
    <w:rsid w:val="00C93B00"/>
  </w:style>
  <w:style w:type="paragraph" w:styleId="a3">
    <w:name w:val="Normal (Web)"/>
    <w:basedOn w:val="a"/>
    <w:uiPriority w:val="99"/>
    <w:semiHidden/>
    <w:unhideWhenUsed/>
    <w:rsid w:val="00C9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00"/>
    <w:rPr>
      <w:b/>
      <w:bCs/>
    </w:rPr>
  </w:style>
  <w:style w:type="character" w:styleId="a5">
    <w:name w:val="Hyperlink"/>
    <w:basedOn w:val="a0"/>
    <w:uiPriority w:val="99"/>
    <w:semiHidden/>
    <w:unhideWhenUsed/>
    <w:rsid w:val="00C93B00"/>
    <w:rPr>
      <w:color w:val="0000FF"/>
      <w:u w:val="single"/>
    </w:rPr>
  </w:style>
  <w:style w:type="paragraph" w:customStyle="1" w:styleId="rtejustify">
    <w:name w:val="rtejustify"/>
    <w:basedOn w:val="a"/>
    <w:rsid w:val="00C9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9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ka-cge.by/" TargetMode="External"/><Relationship Id="rId5" Type="http://schemas.openxmlformats.org/officeDocument/2006/relationships/hyperlink" Target="http://www.vetka-crb.b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2018-04-04T10:56:00Z</dcterms:created>
  <dcterms:modified xsi:type="dcterms:W3CDTF">2018-04-04T11:00:00Z</dcterms:modified>
</cp:coreProperties>
</file>