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A3C5" w14:textId="77777777" w:rsidR="00B3763F" w:rsidRPr="00B3763F" w:rsidRDefault="00B3763F" w:rsidP="00B3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caps/>
          <w:sz w:val="24"/>
          <w:szCs w:val="24"/>
          <w:lang w:val="ru-RU" w:eastAsia="ru-BY"/>
        </w:rPr>
        <w:t>ПОСТАНОВЛЕНИЕ СОВЕТА МИНИСТРОВ РЕСПУБЛИКИ БЕЛАРУСЬ</w:t>
      </w:r>
    </w:p>
    <w:p w14:paraId="2B9B8C84" w14:textId="77777777" w:rsidR="00B3763F" w:rsidRPr="00B3763F" w:rsidRDefault="00B3763F" w:rsidP="00B3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11 июля 2012 г. № 635</w:t>
      </w:r>
    </w:p>
    <w:p w14:paraId="096A7687" w14:textId="77777777" w:rsidR="00B3763F" w:rsidRPr="00B3763F" w:rsidRDefault="00B3763F" w:rsidP="00B3763F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B3763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О некоторых вопросах санитарно-эпидемиологического благополучия населения</w:t>
      </w:r>
    </w:p>
    <w:p w14:paraId="5451D2F6" w14:textId="77777777" w:rsidR="00B3763F" w:rsidRPr="00B3763F" w:rsidRDefault="00B3763F" w:rsidP="00B3763F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Изменения и дополнения:</w:t>
      </w:r>
    </w:p>
    <w:p w14:paraId="621710DD" w14:textId="77777777" w:rsidR="00B3763F" w:rsidRPr="00B3763F" w:rsidRDefault="00B3763F" w:rsidP="00B3763F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 26 декабря 2016 г. № 1072 (Национальный правовой Интернет-портал Республики Беларусь, 29.12.2016, 5/43118) &lt;C21601072&gt;;</w:t>
      </w:r>
    </w:p>
    <w:p w14:paraId="29EEE4E6" w14:textId="77777777" w:rsidR="00B3763F" w:rsidRPr="00B3763F" w:rsidRDefault="00B3763F" w:rsidP="00B3763F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 12 января 2017 г. № 22 (Национальный правовой Интернет-портал Республики Беларусь, 22.01.2017, 5/43213) &lt;C21700022&gt;;</w:t>
      </w:r>
    </w:p>
    <w:p w14:paraId="4CD013A3" w14:textId="77777777" w:rsidR="00B3763F" w:rsidRPr="00B3763F" w:rsidRDefault="00B3763F" w:rsidP="00B3763F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 16 мая 2018 г. № 365 (Национальный правовой Интернет-портал Республики Беларусь, 18.05.2018, 5/45158) &lt;C21800365&gt;;</w:t>
      </w:r>
    </w:p>
    <w:p w14:paraId="658E2403" w14:textId="77777777" w:rsidR="00B3763F" w:rsidRPr="00B3763F" w:rsidRDefault="00B3763F" w:rsidP="00B3763F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 22 декабря 2018 г. № 935 (Национальный правовой Интернет-портал Республики Беларусь, 30.12.2018, 5/46003) &lt;C21800935&gt;;</w:t>
      </w:r>
    </w:p>
    <w:p w14:paraId="19087217" w14:textId="77777777" w:rsidR="00B3763F" w:rsidRPr="00B3763F" w:rsidRDefault="00B3763F" w:rsidP="00B3763F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 25 марта 2022 г. № 175 (Национальный правовой Интернет-портал Республики Беларусь, 09.04.2022, 5/50110) &lt;C22200175&gt;</w:t>
      </w:r>
    </w:p>
    <w:p w14:paraId="740D9E84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498716B4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соответствии с частями третьей и седьмой статьи 16, частью пятой статьи 18, частью второй статьи 19, частью второй статьи 20, абзацем вторым статьи 42 Закона Республики Беларусь от 7 января 2012 года «О санитарно-эпидемиологическом благополучии населения», статьей 25 Закона Республики Беларусь от 23 июля 2008 года «О Совете Министров Республики Беларусь» Совет Министров Республики Беларусь ПОСТАНОВЛЯЕТ:</w:t>
      </w:r>
    </w:p>
    <w:p w14:paraId="5E7ECED5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Утвердить прилагаемые:</w:t>
      </w:r>
    </w:p>
    <w:p w14:paraId="41D19A3E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перечень продукции, подлежащей государственной санитарно-гигиенической экспертизе;</w:t>
      </w:r>
    </w:p>
    <w:p w14:paraId="211726B3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Положение о порядке и условиях проведения государственной санитарно-гигиенической экспертизы деятельности субъекта хозяйствования по производству пищевой продукции.</w:t>
      </w:r>
    </w:p>
    <w:p w14:paraId="10346344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Установить, что:</w:t>
      </w:r>
    </w:p>
    <w:p w14:paraId="44D0F10F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2.1. порядок и условия проведения государственной регистрации продукции, представляющей потенциальную опасность для жизни и здоровья населения, определяются в соответствии с положением, утверждаемым Министерством здравоохранения;</w:t>
      </w:r>
    </w:p>
    <w:p w14:paraId="1EBC9F9F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2.2. порядок и условия приостановления, возобновления, прекращения действия санитарно-гигиенического заключения определяются Министерством здравоохранения;</w:t>
      </w:r>
    </w:p>
    <w:p w14:paraId="45446211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2.3. партия продукции, поступившая в обращение в период действия санитарно-гигиенического заключения, может использоваться в пределах сроков ее годности независимо от срока действия такого заключения;</w:t>
      </w:r>
    </w:p>
    <w:p w14:paraId="6B72EEB4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2.4. исключен;</w:t>
      </w:r>
    </w:p>
    <w:p w14:paraId="333C6900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2.5. социально-гигиенический мониторинг проводится Министерством здравоохранения во взаимодействии с Министерством труда и социальной защиты, Министерством природных ресурсов и охраны окружающей среды, Министерством сельского хозяйства и продовольствия, Министерством антимонопольного регулирования и торговли, Министерством образования, Министерством жилищно-коммунального хозяйства, Министерством обороны, Министерством внутренних дел, Комитетом государственной </w:t>
      </w: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безопасности, Государственным пограничным комитетом, Управлением делами Президента Республики Беларусь, Национальным статистическим комитетом, местными исполнительными и распорядительными органами.</w:t>
      </w:r>
    </w:p>
    <w:p w14:paraId="2F94F759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Организация и проведение социально-гигиенического мониторинга на уровне административно-территориальных единиц обеспечиваются территориальными органами и учреждениями, осуществляющими государственный санитарный надзор, во взаимодействии с соответствующими местными исполнительными и распорядительными органами и иными организациями.</w:t>
      </w:r>
    </w:p>
    <w:p w14:paraId="00E1DCB7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Состав информации, необходимой для реализации целей социально-гигиенического мониторинга, сроки ее получения на безвозмездной основе, порядок взаимодействия государственных органов и организаций при осуществлении такого мониторинга определяются Министерством здравоохранения по согласованию с заинтересованными государственными органами;</w:t>
      </w:r>
    </w:p>
    <w:p w14:paraId="73DD019D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2.6. санитарно-эпидемиологический аудит проводится органами и учреждениями, осуществляющими государственный санитарный надзор, включенными Министерством здравоохранения в перечень организаций, уполномоченных на проведение санитарно-эпидемиологического аудита.</w:t>
      </w:r>
    </w:p>
    <w:p w14:paraId="0093D987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Министерству здравоохранения утвердить:</w:t>
      </w:r>
    </w:p>
    <w:p w14:paraId="430CC7DD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 согласованию с Министерством сельского хозяйства и продовольствия, Государственным комитетом по стандартизации, Белорусским государственным концерном пищевой промышленности «Белгоспищепром», другими заинтересованными государственными органами положение о порядке и условиях проведения государственной санитарно-гигиенической экспертизы, за исключением государственной санитарно-гигиенической экспертизы деятельности субъекта хозяйствования по производству пищевой продукции;</w:t>
      </w:r>
    </w:p>
    <w:p w14:paraId="5C5C4F7D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перечень органов и учреждений, осуществляющих государственный санитарный надзор, уполномоченных на проведение государственной регистрации продукции;</w:t>
      </w:r>
    </w:p>
    <w:p w14:paraId="5C624A6C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перечень продукции, представляющей потенциальную опасность для жизни и здоровья населения;</w:t>
      </w:r>
    </w:p>
    <w:p w14:paraId="41CDED2C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 согласованию с государственными органами и организациями, указанными в части первой подпункта 2.5 пункта 2 настоящего постановления, положение о порядке проведения социально-гигиенического мониторинга;</w:t>
      </w:r>
    </w:p>
    <w:p w14:paraId="141085F5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положение о порядке проведения санитарно-эпидемиологического аудита.</w:t>
      </w:r>
    </w:p>
    <w:p w14:paraId="58EFBABB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 Внести изменения и дополнения в следующие постановления Совета Министров Республики Беларусь:</w:t>
      </w:r>
    </w:p>
    <w:p w14:paraId="7FDB70A5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4.1. в Положении о порядке производства и оборота биологически активных добавок к пище, утвержденном постановлением Совета Министров Республики Беларусь от 2 декабря 2004 г. № 1537 (Национальный реестр правовых актов Республики Беларусь, 2004 г., № 193, 5/15269; 2010 г., № 196, 5/32313):</w:t>
      </w:r>
    </w:p>
    <w:p w14:paraId="207D6C8B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из подпункта 3.1 пункта 3 слова «гигиенической регламентации и» исключить;</w:t>
      </w:r>
    </w:p>
    <w:p w14:paraId="06B9DB0E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часть первую пункта 5 изложить в следующей редакции:</w:t>
      </w:r>
    </w:p>
    <w:p w14:paraId="2315514C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«5. Оборот биологически активных добавок к пище допускается при наличии свидетельств о государственной регистрации таких добавок.»;</w:t>
      </w:r>
    </w:p>
    <w:p w14:paraId="03DCA6B5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пункте 6 слова «правилами и нормами» заменить словами «нормами и правилами»;</w:t>
      </w:r>
    </w:p>
    <w:p w14:paraId="42F415EA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из части первой пункта 7 слово «гигиенической» исключить;</w:t>
      </w:r>
    </w:p>
    <w:p w14:paraId="28F999A3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из абзаца первого пункта 18 слово «гигиеническую» исключить;</w:t>
      </w:r>
    </w:p>
    <w:p w14:paraId="0A87BDB6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пункт 19 изложить в следующей редакции:</w:t>
      </w:r>
    </w:p>
    <w:p w14:paraId="1485AB23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«19. На территории Республики Беларусь не допускается реализация биологически активных добавок к пище, не соответствующих требованиям, установленным Министерством здравоохранения.»;</w:t>
      </w:r>
    </w:p>
    <w:p w14:paraId="67032425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пункт 20 исключить;</w:t>
      </w:r>
    </w:p>
    <w:p w14:paraId="7E8E95C0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приложения 1 и 2 к этому Положению исключить;</w:t>
      </w:r>
    </w:p>
    <w:p w14:paraId="3F13DFAF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4.2. в пункте 97</w:t>
      </w:r>
      <w:r w:rsidRPr="00B3763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BY"/>
        </w:rPr>
        <w:t>8</w:t>
      </w: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Правил бытового обслуживания потребителей, утвержденных постановлением Совета Министров Республики Беларусь от 14 декабря 2004 г. № 1590 (Национальный реестр правовых актов Республики Беларусь, 2005 г., № 1, 5/15304; 2009 г., № 186, 5/30247), слова «удостоверения государственной гигиенической регистрации» заменить словами «свидетельства о государственной регистрации»;</w:t>
      </w:r>
    </w:p>
    <w:p w14:paraId="78791D01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4.3. в пункте 1 постановления Совета Министров Республики Беларусь от 28 апреля 2005 г. № 434 «О некоторых вопросах информирования потребителей о продовольственном сырье и пищевых продуктах» (Национальный реестр правовых актов Республики Беларусь, 2005 г., № 72, 5/15898):</w:t>
      </w:r>
    </w:p>
    <w:p w14:paraId="595AA6CC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подпунктах 1.1.2 и 1.5 слова «удостоверения о государственной гигиенической регистрации» заменить словами «свидетельства о государственной регистрации»;</w:t>
      </w:r>
    </w:p>
    <w:p w14:paraId="05BDCEA2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из подпункта 1.2 слова «гигиенической регламентации и» исключить;</w:t>
      </w:r>
    </w:p>
    <w:p w14:paraId="5DACCD41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4.4. из пункта 27 Правил комиссионной торговли непродовольственными товарами, утвержденных постановлением Совета Министров Республики Беларусь от 1 июня 2007 г. № 744 «Об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 г. № 384» (Национальный реестр правовых актов Республики Беларусь, 2007 г., № 144, 5/25341), слова «гигиенической регламентации и» исключить;</w:t>
      </w:r>
    </w:p>
    <w:p w14:paraId="494B1D7D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4.5. в постановлении Совета Министров Республики Беларусь от 14 января 2009 г. № 26 «О некоторых вопросах защиты прав потребителей» (Национальный реестр правовых актов Республики Беларусь, 2009 г., № 31, 5/29207; № 119, 5/29736):</w:t>
      </w:r>
    </w:p>
    <w:p w14:paraId="61B72D4F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4.5.1. в Положении о порядке реализации отдельных непродовольственных товаров, срок службы и (или) срок хранения которых истекли (кроме лекарственных средств), утвержденном этим постановлением:</w:t>
      </w:r>
    </w:p>
    <w:p w14:paraId="4B5214ED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абзац четвертый пункта 12 изложить в следующей редакции:</w:t>
      </w:r>
    </w:p>
    <w:p w14:paraId="26F9B126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«копии документа об оценке соответствия и (или) одну из форм подтверждения наличия свидетельства о государственной регистрации на товар, подлежащий обязательному подтверждению соответствия и (или) государственной регистрации, а также иные предусмотренные законодательством документы.»;</w:t>
      </w:r>
    </w:p>
    <w:p w14:paraId="540DCB9B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приложении 1 к этому Положению слова «удостоверения о государственной гигиенической регистрации (для товара, подлежащего государственной гигиенической регламентации и регистрации)» заменить словами «свидетельства о государственной регистрации (для товара, подлежащего государственной регистрации)»;</w:t>
      </w:r>
    </w:p>
    <w:p w14:paraId="3048DA1E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приложении 2 к этому Положению:</w:t>
      </w:r>
    </w:p>
    <w:p w14:paraId="75E47E72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слова «гигиенической регламентации и» исключить;</w:t>
      </w:r>
    </w:p>
    <w:p w14:paraId="59D3DB8A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слова «удостоверение» и «удостоверения» заменить соответственно словами «свидетельство» и «свидетельства»;</w:t>
      </w:r>
    </w:p>
    <w:p w14:paraId="2F9A2E5A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4.5.2. утратил силу;</w:t>
      </w:r>
    </w:p>
    <w:p w14:paraId="48F0F7C7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4.6. из абзаца пятого части третьей пункта 6 Правил осуществления розничной торговли по образцам, утвержденных постановлением Совета Министров Республики Беларусь от 15 января 2009 г. № 31 (Национальный реестр правовых актов Республики Беларусь, 2009 г., № 18, 5/29135; № 200, 5/30344), слова «, подлежащих реализации только через аптеки» исключить;</w:t>
      </w:r>
    </w:p>
    <w:p w14:paraId="5F5E7943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4.7. утратил силу.</w:t>
      </w:r>
    </w:p>
    <w:p w14:paraId="465EF5BA" w14:textId="77777777" w:rsidR="00B3763F" w:rsidRPr="00B3763F" w:rsidRDefault="00B3763F" w:rsidP="00B37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sectPr w:rsidR="00B3763F" w:rsidRPr="00B3763F">
          <w:pgSz w:w="12240" w:h="15840"/>
          <w:pgMar w:top="1134" w:right="850" w:bottom="1134" w:left="1701" w:header="720" w:footer="720" w:gutter="0"/>
          <w:cols w:space="720"/>
        </w:sectPr>
      </w:pPr>
    </w:p>
    <w:p w14:paraId="4405BA1C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5. Признать утратившими силу постановления Совета Министров Республики Беларусь и их отдельные структурные элементы согласно приложению.</w:t>
      </w:r>
    </w:p>
    <w:p w14:paraId="2AC1A056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6. Настоящее постановление вступает в силу с 19 июля 2012 г., за исключением пункта 3, вступающего в силу со дня принятия настоящего постановления.</w:t>
      </w:r>
    </w:p>
    <w:p w14:paraId="6130C6C0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B3763F" w:rsidRPr="00B3763F" w14:paraId="46539896" w14:textId="77777777" w:rsidTr="00B3763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45A6D7" w14:textId="77777777" w:rsidR="00B3763F" w:rsidRPr="00B3763F" w:rsidRDefault="00B3763F" w:rsidP="00B3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1E5FF2" w14:textId="77777777" w:rsidR="00B3763F" w:rsidRPr="00B3763F" w:rsidRDefault="00B3763F" w:rsidP="00B37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М.Мясникович</w:t>
            </w:r>
          </w:p>
        </w:tc>
      </w:tr>
    </w:tbl>
    <w:p w14:paraId="10118BE3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7"/>
        <w:gridCol w:w="2422"/>
      </w:tblGrid>
      <w:tr w:rsidR="00B3763F" w:rsidRPr="00B3763F" w14:paraId="6509BA55" w14:textId="77777777" w:rsidTr="00B3763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02B55" w14:textId="77777777" w:rsidR="00B3763F" w:rsidRPr="00B3763F" w:rsidRDefault="00B3763F" w:rsidP="00B376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B0145" w14:textId="77777777" w:rsidR="00B3763F" w:rsidRPr="00B3763F" w:rsidRDefault="00B3763F" w:rsidP="00B3763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E6C800B" w14:textId="77777777" w:rsidR="00B3763F" w:rsidRPr="00B3763F" w:rsidRDefault="00B3763F" w:rsidP="00B376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Совета Министров</w:t>
            </w: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537906E1" w14:textId="77777777" w:rsidR="00B3763F" w:rsidRPr="00B3763F" w:rsidRDefault="00B3763F" w:rsidP="00B376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t>11.07.2012 № 635</w:t>
            </w:r>
          </w:p>
        </w:tc>
      </w:tr>
    </w:tbl>
    <w:p w14:paraId="413E2B7E" w14:textId="77777777" w:rsidR="00B3763F" w:rsidRPr="00B3763F" w:rsidRDefault="00B3763F" w:rsidP="00B3763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ПЕРЕЧЕНЬ</w:t>
      </w:r>
      <w:r w:rsidRPr="00B376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продукции, подлежащей государственной санитарно-гигиенической экспертизе</w:t>
      </w:r>
    </w:p>
    <w:p w14:paraId="091747BC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Пищевые продукты (продукты в натуральном или переработанном виде, употребляемые в пищу), в том числе полученные с использованием генно-инженерно-модифицированных (трансгенных) организмов.</w:t>
      </w:r>
    </w:p>
    <w:p w14:paraId="5D27AB4C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Товары для детей – игры и игрушки, постельное белье, одежда, обувь, учебные пособия, мебель, коляски, сумки (ранцы, рюкзаки, портфели и другое), дневники и аналогичные изделия, тетради, прочие канцелярские товары из бумаги и картона, принадлежности канцелярские или школьные, а также искусственные полимерные и синтетические материалы для изготовления товаров детского ассортимента.</w:t>
      </w:r>
    </w:p>
    <w:p w14:paraId="55E35EB2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Материалы, оборудование, вещества, устройства, применяемые для хозяйственно-питьевого водоснабжения и очистки сточных вод, а также в плавательных бассейнах.</w:t>
      </w:r>
    </w:p>
    <w:p w14:paraId="0EB4B593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 Парфюмерно-косметические средства, средства гигиены полости рта.</w:t>
      </w:r>
    </w:p>
    <w:p w14:paraId="45A672E3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5. Химическая и нефтехимическая продукция производственного назначения, товары бытовой химии, лакокрасочные материалы.</w:t>
      </w:r>
    </w:p>
    <w:p w14:paraId="1D9247EF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6. Полимерные, синтетические и иные материалы, предназначенные для применения в строительстве, на транспорте, а также для изготовления мебели и других предметов домашнего обихода, мебель, текстильные швейные и трикотажные материалы, содержащие химические волокна и текстильные вспомогательные вещества, искусственная и синтетическая кожа, текстильные материалы для изготовления одежды и обуви.</w:t>
      </w:r>
    </w:p>
    <w:p w14:paraId="0FDE4AA8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7. Продукция машино-, приборостроения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продуктами).</w:t>
      </w:r>
    </w:p>
    <w:p w14:paraId="5DE2D6A9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8. Издательская продукция – учебные издания и пособия для общеобразовательных средних и высших учебных заведений, книжные и журнальные издания для детей и подростков.</w:t>
      </w:r>
    </w:p>
    <w:p w14:paraId="6252041C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9. Изделия из натурального сырья, подвергающегося в процессе производства обработке (окраске, пропитке и другому).</w:t>
      </w:r>
    </w:p>
    <w:p w14:paraId="7F748387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10. Материалы для изделий (изделия), контактирующих с кожей человека, одежда, обувь.</w:t>
      </w:r>
    </w:p>
    <w:p w14:paraId="33E6DEAF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11. Продукция и изделия, являющиеся источником ионизирующего излучения, в том числе генерирующего, а также изделия и товары, содержащие радиоактивные вещества.</w:t>
      </w:r>
    </w:p>
    <w:p w14:paraId="3AF9B72B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12. Строительное сырье и материалы, в которых гигиеническими нормативами регламентируется содержание радиоактивных веществ, в том числе производственные отходы для повторной переработки и использования в народном хозяйстве, лом черных и цветных металлов (металлолом).</w:t>
      </w:r>
    </w:p>
    <w:p w14:paraId="18F4AD10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13. Табачные изделия и табачное сырье.</w:t>
      </w:r>
    </w:p>
    <w:p w14:paraId="7D9FFA61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14. Средства индивидуальной защиты.</w:t>
      </w:r>
    </w:p>
    <w:p w14:paraId="7D554496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15. Пестициды и агрохимикаты.</w:t>
      </w:r>
    </w:p>
    <w:p w14:paraId="4B351751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16. Материалы, изделия и оборудование, контактирующие с пищевыми продуктами.</w:t>
      </w:r>
    </w:p>
    <w:p w14:paraId="4ECC5CC3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17. Оборудование, материалы для воздухоподготовки, воздухоочистки и фильтрации.</w:t>
      </w:r>
    </w:p>
    <w:p w14:paraId="110F729E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18. Антигололедные реагенты.</w:t>
      </w:r>
    </w:p>
    <w:p w14:paraId="18ACDFB5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19. Иные товары, в отношении которых одним из государств – членов Евразийского экономического союза введены временные санитарные меры.</w:t>
      </w:r>
    </w:p>
    <w:p w14:paraId="3B0EE118" w14:textId="77777777" w:rsidR="00B3763F" w:rsidRPr="00B3763F" w:rsidRDefault="00B3763F" w:rsidP="00B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B3763F" w:rsidRPr="00B3763F" w14:paraId="7D9CEE5E" w14:textId="77777777" w:rsidTr="00B3763F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E345A" w14:textId="77777777" w:rsidR="00B3763F" w:rsidRPr="00B3763F" w:rsidRDefault="00B3763F" w:rsidP="00B376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B4A59" w14:textId="77777777" w:rsidR="00B3763F" w:rsidRPr="00B3763F" w:rsidRDefault="00B3763F" w:rsidP="00B3763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49AFF027" w14:textId="77777777" w:rsidR="00B3763F" w:rsidRPr="00B3763F" w:rsidRDefault="00B3763F" w:rsidP="00B376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Совета Министров</w:t>
            </w: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11.07.2012 № 635</w:t>
            </w: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(в редакции постановления</w:t>
            </w: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Совета Министров</w:t>
            </w: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16.05.2018 № 365)</w:t>
            </w:r>
          </w:p>
        </w:tc>
      </w:tr>
    </w:tbl>
    <w:p w14:paraId="08718310" w14:textId="77777777" w:rsidR="00B3763F" w:rsidRPr="00B3763F" w:rsidRDefault="00B3763F" w:rsidP="00B3763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ПОЛОЖЕНИЕ</w:t>
      </w:r>
      <w:r w:rsidRPr="00B376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о порядке и условиях проведения государственной санитарно-гигиенической экспертизы деятельности субъекта хозяйствования по производству пищевой продукции</w:t>
      </w:r>
    </w:p>
    <w:p w14:paraId="05BDBA7B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Настоящим Положением устанавливаются порядок и условия проведения государственной санитарно-гигиенической экспертизы деятельности субъекта хозяйствования по производству пищевой продукции (далее – экспертиза).</w:t>
      </w:r>
    </w:p>
    <w:p w14:paraId="5AA7C6F7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Объектом экспертизы является деятельность субъекта хозяйствования по производству пищевой продукции.</w:t>
      </w:r>
    </w:p>
    <w:p w14:paraId="7188DA1A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Экспертизу проводят органы и учреждения, осуществляющие государственный санитарный надзор, по заявлению субъекта хозяйствования на основании соответствующих договоров.</w:t>
      </w:r>
    </w:p>
    <w:p w14:paraId="2A2418A0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Субъект хозяйствования, направивший уведомление об осуществлении деятельности по производству пищевой продукции, обязан в течение месяца со дня направления такого уведомления обратиться в органы и учреждения, осуществляющие государственный санитарный надзор, за получением санитарно-гигиенического заключения, выдаваемого по результатам проведения экспертизы.</w:t>
      </w:r>
    </w:p>
    <w:p w14:paraId="45D16B4C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 заявлению субъекта хозяйствования о проведении экспертизы прилагаются следующие документы:</w:t>
      </w:r>
    </w:p>
    <w:p w14:paraId="0E0E0CCB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программа производственного контроля;</w:t>
      </w:r>
    </w:p>
    <w:p w14:paraId="4C0D747A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документ, подтверждающий внесение платы.</w:t>
      </w:r>
    </w:p>
    <w:p w14:paraId="3B3A5705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 Экспертиза включает:</w:t>
      </w:r>
    </w:p>
    <w:p w14:paraId="48292778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прием и регистрацию заявления субъекта хозяйствования;</w:t>
      </w:r>
    </w:p>
    <w:p w14:paraId="6DDBF976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рассмотрение представленных документов;</w:t>
      </w:r>
    </w:p>
    <w:p w14:paraId="2AFE2006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определение соответствия объекта экспертизы требованиям, определенным Декретом 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1/17364);</w:t>
      </w:r>
    </w:p>
    <w:p w14:paraId="721F5F44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оформление и выдачу заявителю санитарно-гигиенического заключения по форме согласно приложению.</w:t>
      </w:r>
    </w:p>
    <w:p w14:paraId="3896B2C8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5. В проведении экспертизы органы и учреждения, осуществляющие государственный санитарный надзор, отказывают:</w:t>
      </w:r>
    </w:p>
    <w:p w14:paraId="08557EE6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случаях ликвидации (прекращения деятельности) субъекта хозяйствования, смерти субъекта хозяйствования – индивидуального предпринимателя, если иное не предусмотрено законодательными актами;</w:t>
      </w:r>
    </w:p>
    <w:p w14:paraId="52F1E1AB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если субъектом хозяйствования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</w:r>
    </w:p>
    <w:p w14:paraId="246B4C18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иных случаях, предусмотренных законодательными актами и постановлениями Совета Министров Республики Беларусь.</w:t>
      </w:r>
    </w:p>
    <w:p w14:paraId="4352E892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6. Экспертиза проводится на основании представленных субъектом хозяйствования документов.</w:t>
      </w:r>
    </w:p>
    <w:p w14:paraId="5EB0F730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Срок проведения экспертизы составляет до 30 рабочих дней.</w:t>
      </w:r>
    </w:p>
    <w:p w14:paraId="4607D796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7. По результатам экспертизы органом и учреждением, осуществляющими государственный санитарный надзор, принимается решение:</w:t>
      </w:r>
    </w:p>
    <w:p w14:paraId="35E66597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 соответствии требованиям, определенным Декретом Президента Республики Беларусь от 23 ноября 2017 г. № 7, посредством выдачи положительного санитарно-гигиенического заключения;</w:t>
      </w:r>
    </w:p>
    <w:p w14:paraId="62D4325C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 несоответствии требованиям, определенным Декретом Президента Республики Беларусь от 23 ноября 2017 г. № 7, посредством выдачи отрицательного санитарно-гигиенического заключения.</w:t>
      </w:r>
    </w:p>
    <w:p w14:paraId="019CF1D4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Срок действия положительного санитарно-гигиенического заключения составляет 5 лет.</w:t>
      </w:r>
    </w:p>
    <w:p w14:paraId="7CF615E6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случае выдачи отрицательного санитарно-гигиенического заключения субъект хозяйствования после устранения причин, послуживших основанием для его выдачи, вправе повторно обратиться за проведением экспертизы.</w:t>
      </w:r>
    </w:p>
    <w:p w14:paraId="07B30821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Санитарно-гигиеническое заключение оформляется на бланке органа и учреждения, осуществляющих государственный санитарный надзор, в соответствии с приложением к настоящему Положению.</w:t>
      </w:r>
    </w:p>
    <w:p w14:paraId="7A4B8478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8. Решение, принятое органом и учреждением, осуществляющими государственный санитарный надзор, по результатам проведения экспертизы, может быть обжаловано в порядке, предусмотренном законодательством.</w:t>
      </w:r>
    </w:p>
    <w:p w14:paraId="3E25EF6C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9. За проведение экспертизы взимается плата в соответствии с договором на проведение экспертизы, заключенным между органом и учреждением, осуществляющими государственный санитарный надзор, и субъектом хозяйствования.</w:t>
      </w:r>
    </w:p>
    <w:p w14:paraId="505ED794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10. По истечении срока действия санитарно-гигиенического заключения экспертиза проводится в порядке, установленном настоящим Положением.</w:t>
      </w:r>
    </w:p>
    <w:p w14:paraId="61811E55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31758D5A" w14:textId="77777777" w:rsidR="00B3763F" w:rsidRPr="00B3763F" w:rsidRDefault="00B3763F" w:rsidP="00B37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sectPr w:rsidR="00B3763F" w:rsidRPr="00B3763F">
          <w:pgSz w:w="12240" w:h="15840"/>
          <w:pgMar w:top="1134" w:right="850" w:bottom="1134" w:left="1701" w:header="720" w:footer="720" w:gutter="0"/>
          <w:cols w:space="720"/>
        </w:sectPr>
      </w:pPr>
    </w:p>
    <w:p w14:paraId="05BC93CF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1"/>
        <w:gridCol w:w="4118"/>
      </w:tblGrid>
      <w:tr w:rsidR="00B3763F" w:rsidRPr="00B3763F" w14:paraId="34759094" w14:textId="77777777" w:rsidTr="00B3763F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F2512" w14:textId="77777777" w:rsidR="00B3763F" w:rsidRPr="00B3763F" w:rsidRDefault="00B3763F" w:rsidP="00B376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DF835" w14:textId="77777777" w:rsidR="00B3763F" w:rsidRPr="00B3763F" w:rsidRDefault="00B3763F" w:rsidP="00B3763F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38E7ECD6" w14:textId="77777777" w:rsidR="00B3763F" w:rsidRPr="00B3763F" w:rsidRDefault="00B3763F" w:rsidP="00B376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t>к Положению о порядке и условиях</w:t>
            </w: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проведения государственной</w:t>
            </w: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санитарно-гигиенической экспертизы</w:t>
            </w: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деятельности субъекта хозяйствования</w:t>
            </w: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по производству пищевой продукции</w:t>
            </w:r>
          </w:p>
        </w:tc>
      </w:tr>
    </w:tbl>
    <w:p w14:paraId="1D385882" w14:textId="77777777" w:rsidR="00B3763F" w:rsidRPr="00B3763F" w:rsidRDefault="00B3763F" w:rsidP="00B3763F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BY"/>
        </w:rPr>
      </w:pPr>
      <w:r w:rsidRPr="00B3763F">
        <w:rPr>
          <w:rFonts w:ascii="Times New Roman" w:eastAsia="Times New Roman" w:hAnsi="Times New Roman" w:cs="Times New Roman"/>
          <w:lang w:val="ru-RU" w:eastAsia="ru-BY"/>
        </w:rPr>
        <w:t>Форма</w:t>
      </w:r>
    </w:p>
    <w:p w14:paraId="15A8256E" w14:textId="77777777" w:rsidR="00B3763F" w:rsidRPr="00B3763F" w:rsidRDefault="00B3763F" w:rsidP="00B3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</w:t>
      </w:r>
    </w:p>
    <w:p w14:paraId="6EB0BB42" w14:textId="77777777" w:rsidR="00B3763F" w:rsidRPr="00B3763F" w:rsidRDefault="00B3763F" w:rsidP="00B3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(наименование органа и учреждения, осуществляющих государственный санитарный надзор,</w:t>
      </w:r>
      <w:r w:rsidRPr="00B3763F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br/>
        <w:t>адрес, телефон)</w:t>
      </w:r>
    </w:p>
    <w:p w14:paraId="0D0CCC10" w14:textId="77777777" w:rsidR="00B3763F" w:rsidRPr="00B3763F" w:rsidRDefault="00B3763F" w:rsidP="00B3763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Санитарно-гигиеническое заключение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7197"/>
      </w:tblGrid>
      <w:tr w:rsidR="00B3763F" w:rsidRPr="00B3763F" w14:paraId="1A01883D" w14:textId="77777777" w:rsidTr="00B3763F"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D49AB" w14:textId="77777777" w:rsidR="00B3763F" w:rsidRPr="00B3763F" w:rsidRDefault="00B3763F" w:rsidP="00B3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  <w:tc>
          <w:tcPr>
            <w:tcW w:w="3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00662" w14:textId="77777777" w:rsidR="00B3763F" w:rsidRPr="00B3763F" w:rsidRDefault="00B3763F" w:rsidP="00B37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№ ___________</w:t>
            </w:r>
          </w:p>
        </w:tc>
      </w:tr>
      <w:tr w:rsidR="00B3763F" w:rsidRPr="00B3763F" w14:paraId="0FDBB911" w14:textId="77777777" w:rsidTr="00B3763F"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44D33" w14:textId="77777777" w:rsidR="00B3763F" w:rsidRPr="00B3763F" w:rsidRDefault="00B3763F" w:rsidP="00B3763F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(дата)</w:t>
            </w:r>
          </w:p>
        </w:tc>
        <w:tc>
          <w:tcPr>
            <w:tcW w:w="3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26A7B" w14:textId="77777777" w:rsidR="00B3763F" w:rsidRPr="00B3763F" w:rsidRDefault="00B3763F" w:rsidP="00B3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</w:tbl>
    <w:p w14:paraId="7B57867B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67CF1D8F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Объект государственной санитарно-гигиенической экспертизы _________________</w:t>
      </w:r>
    </w:p>
    <w:p w14:paraId="0FADE0FA" w14:textId="77777777" w:rsidR="00B3763F" w:rsidRPr="00B3763F" w:rsidRDefault="00B3763F" w:rsidP="00B3763F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(наименование</w:t>
      </w:r>
    </w:p>
    <w:p w14:paraId="1C9C8B1F" w14:textId="77777777" w:rsidR="00B3763F" w:rsidRPr="00B3763F" w:rsidRDefault="00B3763F" w:rsidP="00B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___________________________________________________________________________.</w:t>
      </w:r>
    </w:p>
    <w:p w14:paraId="3C91F5DC" w14:textId="77777777" w:rsidR="00B3763F" w:rsidRPr="00B3763F" w:rsidRDefault="00B3763F" w:rsidP="00B3763F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объекта, информация, содержащая его характеристику)</w:t>
      </w:r>
    </w:p>
    <w:p w14:paraId="4691CB58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Заявитель ______________________________________________________________</w:t>
      </w:r>
    </w:p>
    <w:p w14:paraId="6232C150" w14:textId="77777777" w:rsidR="00B3763F" w:rsidRPr="00B3763F" w:rsidRDefault="00B3763F" w:rsidP="00B3763F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(наименование и место нахождения юридического лица, фамилия,</w:t>
      </w:r>
    </w:p>
    <w:p w14:paraId="502F0BCE" w14:textId="77777777" w:rsidR="00B3763F" w:rsidRPr="00B3763F" w:rsidRDefault="00B3763F" w:rsidP="00B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___________________________________________________________________________.</w:t>
      </w:r>
    </w:p>
    <w:p w14:paraId="37E4AD56" w14:textId="77777777" w:rsidR="00B3763F" w:rsidRPr="00B3763F" w:rsidRDefault="00B3763F" w:rsidP="00B376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собственное имя, отчество (если таковое имеется) индивидуального предпринимателя)</w:t>
      </w:r>
    </w:p>
    <w:p w14:paraId="5ADA8B5D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Документы, рассмотренные при проведении государственной санитарно-гигиенической экспертизы, ____________________________________________________</w:t>
      </w:r>
    </w:p>
    <w:p w14:paraId="0D2167CC" w14:textId="77777777" w:rsidR="00B3763F" w:rsidRPr="00B3763F" w:rsidRDefault="00B3763F" w:rsidP="00B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___________________________________________________________________________.</w:t>
      </w:r>
    </w:p>
    <w:p w14:paraId="5597BDFF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Нормативные правовые акты, в том числе технические нормативные правовые акты, на соответствие которым проведена государственная санитарно-гигиеническая экспертиза, _________________________________________________________________</w:t>
      </w:r>
    </w:p>
    <w:p w14:paraId="3960C504" w14:textId="77777777" w:rsidR="00B3763F" w:rsidRPr="00B3763F" w:rsidRDefault="00B3763F" w:rsidP="00B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___________________________________________________________________________.</w:t>
      </w:r>
    </w:p>
    <w:p w14:paraId="5072FB13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Заключение по результатам государственной санитарно-гигиенической экспертизы ____________________________________________________________________________</w:t>
      </w:r>
    </w:p>
    <w:p w14:paraId="6616F2D3" w14:textId="77777777" w:rsidR="00B3763F" w:rsidRPr="00B3763F" w:rsidRDefault="00B3763F" w:rsidP="00B3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(соответствует (не соответствует) обязательным для соблюдения требованиям,</w:t>
      </w:r>
    </w:p>
    <w:p w14:paraId="196E6A36" w14:textId="77777777" w:rsidR="00B3763F" w:rsidRPr="00B3763F" w:rsidRDefault="00B3763F" w:rsidP="00B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</w:t>
      </w:r>
    </w:p>
    <w:p w14:paraId="3BED6020" w14:textId="77777777" w:rsidR="00B3763F" w:rsidRPr="00B3763F" w:rsidRDefault="00B3763F" w:rsidP="00B3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определенным Декретом Президента Республики Беларусь от 23 ноября 2017 г. № 7</w:t>
      </w:r>
    </w:p>
    <w:p w14:paraId="1C8D828B" w14:textId="77777777" w:rsidR="00B3763F" w:rsidRPr="00B3763F" w:rsidRDefault="00B3763F" w:rsidP="00B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</w:t>
      </w:r>
    </w:p>
    <w:p w14:paraId="7BD5DCF1" w14:textId="77777777" w:rsidR="00B3763F" w:rsidRPr="00B3763F" w:rsidRDefault="00B3763F" w:rsidP="00B3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 xml:space="preserve">«О развитии предпринимательства» (Национальный правовой Интернет-портал </w:t>
      </w:r>
    </w:p>
    <w:p w14:paraId="568A1092" w14:textId="77777777" w:rsidR="00B3763F" w:rsidRPr="00B3763F" w:rsidRDefault="00B3763F" w:rsidP="00B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___________________________________________________________________________.</w:t>
      </w:r>
    </w:p>
    <w:p w14:paraId="09AA972C" w14:textId="77777777" w:rsidR="00B3763F" w:rsidRPr="00B3763F" w:rsidRDefault="00B3763F" w:rsidP="00B3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Республики Беларусь, 25.11.2017, 1/17364), если не соответствует, указывается, по каким причинам)</w:t>
      </w:r>
    </w:p>
    <w:p w14:paraId="70761633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7D3E8A99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Дата окончания действия настоящего заключения* ___________________________</w:t>
      </w:r>
    </w:p>
    <w:p w14:paraId="63581B52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2200"/>
        <w:gridCol w:w="1320"/>
        <w:gridCol w:w="2798"/>
      </w:tblGrid>
      <w:tr w:rsidR="00B3763F" w:rsidRPr="00B3763F" w14:paraId="593D4532" w14:textId="77777777" w:rsidTr="00B3763F"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D0FDA" w14:textId="77777777" w:rsidR="00B3763F" w:rsidRPr="00B3763F" w:rsidRDefault="00B3763F" w:rsidP="00B3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Главный врач</w:t>
            </w:r>
            <w:r w:rsidRPr="00B3763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(заместитель главного врача)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F5E9B9" w14:textId="77777777" w:rsidR="00B3763F" w:rsidRPr="00B3763F" w:rsidRDefault="00B3763F" w:rsidP="00B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43BA4" w14:textId="77777777" w:rsidR="00B3763F" w:rsidRPr="00B3763F" w:rsidRDefault="00B3763F" w:rsidP="00B3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40EFD2" w14:textId="77777777" w:rsidR="00B3763F" w:rsidRPr="00B3763F" w:rsidRDefault="00B3763F" w:rsidP="00B37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</w:t>
            </w:r>
          </w:p>
        </w:tc>
      </w:tr>
      <w:tr w:rsidR="00B3763F" w:rsidRPr="00B3763F" w14:paraId="0AA16C85" w14:textId="77777777" w:rsidTr="00B3763F"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47D50" w14:textId="77777777" w:rsidR="00B3763F" w:rsidRPr="00B3763F" w:rsidRDefault="00B3763F" w:rsidP="00B3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819FD" w14:textId="77777777" w:rsidR="00B3763F" w:rsidRPr="00B3763F" w:rsidRDefault="00B3763F" w:rsidP="00B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9D408" w14:textId="77777777" w:rsidR="00B3763F" w:rsidRPr="00B3763F" w:rsidRDefault="00B3763F" w:rsidP="00B3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7F791" w14:textId="77777777" w:rsidR="00B3763F" w:rsidRPr="00B3763F" w:rsidRDefault="00B3763F" w:rsidP="00B3763F">
            <w:pPr>
              <w:spacing w:after="0" w:line="240" w:lineRule="auto"/>
              <w:ind w:right="3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6DCCD1A7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6593DB5E" w14:textId="77777777" w:rsidR="00B3763F" w:rsidRPr="00B3763F" w:rsidRDefault="00B3763F" w:rsidP="00B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______________________________</w:t>
      </w:r>
    </w:p>
    <w:p w14:paraId="74538DF8" w14:textId="77777777" w:rsidR="00B3763F" w:rsidRPr="00B3763F" w:rsidRDefault="00B3763F" w:rsidP="00B3763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* Указывается при выдаче положительного заключения.</w:t>
      </w:r>
    </w:p>
    <w:p w14:paraId="447A67B8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26E9C4CD" w14:textId="77777777" w:rsidR="00B3763F" w:rsidRPr="00B3763F" w:rsidRDefault="00B3763F" w:rsidP="00B37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sectPr w:rsidR="00B3763F" w:rsidRPr="00B3763F">
          <w:pgSz w:w="12240" w:h="15840"/>
          <w:pgMar w:top="1134" w:right="850" w:bottom="1134" w:left="1701" w:header="720" w:footer="720" w:gutter="0"/>
          <w:cols w:space="720"/>
        </w:sectPr>
      </w:pPr>
    </w:p>
    <w:p w14:paraId="712FC6D5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 </w:t>
      </w:r>
    </w:p>
    <w:p w14:paraId="50EBDBD4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7"/>
        <w:gridCol w:w="2422"/>
      </w:tblGrid>
      <w:tr w:rsidR="00B3763F" w:rsidRPr="00B3763F" w14:paraId="36607E82" w14:textId="77777777" w:rsidTr="00B3763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D3700" w14:textId="77777777" w:rsidR="00B3763F" w:rsidRPr="00B3763F" w:rsidRDefault="00B3763F" w:rsidP="00B3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3AC74" w14:textId="77777777" w:rsidR="00B3763F" w:rsidRPr="00B3763F" w:rsidRDefault="00B3763F" w:rsidP="00B3763F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4FCBB37C" w14:textId="77777777" w:rsidR="00B3763F" w:rsidRPr="00B3763F" w:rsidRDefault="00B3763F" w:rsidP="00B376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t>к постановлению</w:t>
            </w: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Совета Министров</w:t>
            </w: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54B1719D" w14:textId="77777777" w:rsidR="00B3763F" w:rsidRPr="00B3763F" w:rsidRDefault="00B3763F" w:rsidP="00B376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B3763F">
              <w:rPr>
                <w:rFonts w:ascii="Times New Roman" w:eastAsia="Times New Roman" w:hAnsi="Times New Roman" w:cs="Times New Roman"/>
                <w:lang w:val="ru-BY" w:eastAsia="ru-BY"/>
              </w:rPr>
              <w:t>11.07.2012 № 635</w:t>
            </w:r>
          </w:p>
        </w:tc>
      </w:tr>
    </w:tbl>
    <w:p w14:paraId="2EE21F56" w14:textId="77777777" w:rsidR="00B3763F" w:rsidRPr="00B3763F" w:rsidRDefault="00B3763F" w:rsidP="00B3763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ПЕРЕЧЕНЬ</w:t>
      </w:r>
      <w:r w:rsidRPr="00B376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утративших силу постановлений Совета Министров Республики Беларусь и их отдельных структурных элементов</w:t>
      </w:r>
    </w:p>
    <w:p w14:paraId="33D9057A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Постановление Совета Министров Республики Беларусь от 14 декабря 2001 г. № 1807 «О совершенствовании системы государственной гигиенической регламентации и регистрации химических и биологических веществ, материалов и изделий из них, продукции производственно-технического назначения, товаров для личных (бытовых) нужд, продовольственного сырья и пищевых продуктов, а также материалов и изделий, применяемых для производства, упаковки, хранения, транспортировки, продажи, иных способов отчуждения продовольственного сырья и пищевых продуктов и их использования» (Национальный реестр правовых актов Республики Беларусь, 2002 г., № 1, 5/9611).</w:t>
      </w:r>
    </w:p>
    <w:p w14:paraId="27B3EDFE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Постановление Совета Министров Республики Беларусь от 27 января 2004 г. № 82 «Об утверждении Положения о системе социально-гигиенического мониторинга» (Национальный реестр правовых актов Республики Беларусь, 2004 г., № 19, 5/13737).</w:t>
      </w:r>
    </w:p>
    <w:p w14:paraId="3CBDE67E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Постановление Совета Министров Республики Беларусь от 21 февраля 2004 г. № 197 «О внесении изменений и дополнений в постановление Совета Министров Республики Беларусь от 14 декабря 2001 г. № 1807» (Национальный реестр правовых актов Республики Беларусь, 2004 г., № 35, 5/13860).</w:t>
      </w:r>
    </w:p>
    <w:p w14:paraId="5C40329C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 Постановление Совета Министров Республики Беларусь от 17 мая 2004 г. № 573 «Об утверждении Основных направлений обеспечения населения качественными и безопасными продовольственным сырьем и пищевыми продуктами» (Национальный реестр правовых актов Республики Беларусь, 2004 г., № 77, 5/14251).</w:t>
      </w:r>
    </w:p>
    <w:p w14:paraId="25E26569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5. Постановление Совета Министров Республики Беларусь от 6 октября 2004 г. № 1243 «О внесении изменения в постановление Совета Министров Республики Беларусь от 14 декабря 2001 г. № 1807» (Национальный реестр правовых актов Республики Беларусь, 2004 г., № 159, 5/14951).</w:t>
      </w:r>
    </w:p>
    <w:p w14:paraId="795945B5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6. Подпункт 1.37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5/22839).</w:t>
      </w:r>
    </w:p>
    <w:p w14:paraId="70D4256A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7. Пункт 2 постановления Совета Министров Республики Беларусь от 4 ноября 2006 г. № 1476 «О первоочередных мерах по развитию молодежной моды в Республике Беларусь» (Национальный реестр правовых актов Республики Беларусь, 2006 г., № 186, 5/24173).</w:t>
      </w:r>
    </w:p>
    <w:p w14:paraId="15AC4CAB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8. Постановление Совета Министров Республики Беларусь от 17 ноября 2006 г. № 1546 «Об утверждении Положения об осуществлении государственного санитарного надзора в Республике Беларусь» (Национальный реестр правовых актов Республики Беларусь, 2006 г., № 198, 5/24255).</w:t>
      </w:r>
    </w:p>
    <w:p w14:paraId="0E060B06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9. Подпункт 1.57 пункта 1 постановления Совета Министров Республики Беларусь от 10 января 2008 г. № 21 «О внесении изменений, дополнений и признании утратившими силу некоторых постановлений Совета Министров Республики Беларусь по вопросам деятельности органов пограничной службы» (Национальный реестр правовых актов Республики Беларусь, 2008 г., № 15, 5/26598).</w:t>
      </w:r>
    </w:p>
    <w:p w14:paraId="18E1A2EC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10. Подпункт 1.22 пункта 1 постановления Совета Министров Республики Беларусь от 16 декабря 2008 г. № 1943 «О некоторых мерах по реализации Указа Президента Республики Беларусь от 26 августа 2008 г. № 445» (Национальный реестр правовых актов Республики Беларусь, 2009 г., № 1, 5/28978).</w:t>
      </w:r>
    </w:p>
    <w:p w14:paraId="233404FD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11. Подпункт 1.1 пункта 1 постановления Совета Министров Республики Беларусь от 26 февраля 2009 г. № 254 «О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в сфере здравоохранения» (Национальный реестр правовых актов Республики Беларусь, 2009 г., № 66, 5/29385).</w:t>
      </w:r>
    </w:p>
    <w:p w14:paraId="1DB01BCE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12. Постановление Совета Министров Республики Беларусь от 20 июля 2009 г. № 958 «О внесении дополнения в постановление Совета Министров Республики Беларусь от 14 декабря 2001 г. № 1807» (Национальный реестр правовых актов Республики Беларусь, 2009 г., № 174, 5/30199).</w:t>
      </w:r>
    </w:p>
    <w:p w14:paraId="082762AA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13. Подпункт 3.2 пункта 3 постановления Совета Министров Республики Беларусь от 22 декабря 2009 г. № 1677 «О порядке государственного контроля за качеством лекарственных средств, об утверждении Положения о порядке хранения, транспортировки, изъятия из обращения, возврата производителю или поставщику, уничтожения лекарственных средств, дополнении, изменении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2010 г., № 6, 5/30980).</w:t>
      </w:r>
    </w:p>
    <w:p w14:paraId="6A00C967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14. Подпункт 1.1 пункта 1 постановления Совета Министров Республики Беларусь от 6 августа 2010 г. № 1170 «О внесении дополнений и изменений в постановления Совета Министров Республики Беларусь от 14 декабря 2001 г. № 1807 и от 2 декабря 2004 г. № 1537» (Национальный реестр правовых актов Республики Беларусь, 2010 г., № 196, 5/32313).</w:t>
      </w:r>
    </w:p>
    <w:p w14:paraId="3B3B76B8" w14:textId="77777777" w:rsidR="00B3763F" w:rsidRPr="00B3763F" w:rsidRDefault="00B3763F" w:rsidP="00B3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3763F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15. Подпункт 2.2 пункта 2 постановления Совета Министров Республики Беларусь от 22 марта 2011 г. № 354 «О передаче санитарно-эпидемиологических учреждений государственного объединения «Белорусская железная дорога» в подчинение Министерства здравоохранения и внесении дополнений и изменений в некоторые постановления Совета Министров Республики Беларусь» (Национальный реестр правовых актов Республики Беларусь, 2011 г., № 36, 5/33517).</w:t>
      </w:r>
    </w:p>
    <w:p w14:paraId="1A156EE3" w14:textId="77777777" w:rsidR="00312850" w:rsidRPr="00B3763F" w:rsidRDefault="00312850">
      <w:pPr>
        <w:rPr>
          <w:lang w:val="ru-RU"/>
        </w:rPr>
      </w:pPr>
    </w:p>
    <w:sectPr w:rsidR="00312850" w:rsidRPr="00B376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3F"/>
    <w:rsid w:val="00312850"/>
    <w:rsid w:val="00B3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9367"/>
  <w15:chartTrackingRefBased/>
  <w15:docId w15:val="{5E7DA10E-3544-4A11-9608-94329181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3642</Words>
  <Characters>20765</Characters>
  <Application>Microsoft Office Word</Application>
  <DocSecurity>0</DocSecurity>
  <Lines>173</Lines>
  <Paragraphs>48</Paragraphs>
  <ScaleCrop>false</ScaleCrop>
  <Company/>
  <LinksUpToDate>false</LinksUpToDate>
  <CharactersWithSpaces>24359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Маркевич Раиса Викторовна</dc:creator>
  <cp:keywords/>
  <dc:description/>
  <cp:lastModifiedBy>Маркевич Раиса Викторовна</cp:lastModifiedBy>
  <cp:revision>1</cp:revision>
  <dcterms:created xsi:type="dcterms:W3CDTF">2024-04-24T14:02:00Z</dcterms:created>
  <dcterms:modified xsi:type="dcterms:W3CDTF">2024-04-24T14:02:00Z</dcterms:modified>
</cp:coreProperties>
</file>