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D8" w:rsidRPr="00684DD8" w:rsidRDefault="00684DD8" w:rsidP="00684DD8">
      <w:pPr>
        <w:shd w:val="clear" w:color="auto" w:fill="FFFFFF"/>
        <w:tabs>
          <w:tab w:val="left" w:pos="1200"/>
        </w:tabs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84D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17 апреля – Всемирный день гемофилии</w:t>
      </w:r>
    </w:p>
    <w:p w:rsidR="009E1A9F" w:rsidRPr="003F757D" w:rsidRDefault="00F33FCE" w:rsidP="00C40B9D">
      <w:pPr>
        <w:shd w:val="clear" w:color="auto" w:fill="FFFFFF"/>
        <w:tabs>
          <w:tab w:val="left" w:pos="1200"/>
        </w:tabs>
        <w:spacing w:after="0" w:line="312" w:lineRule="atLeast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402590</wp:posOffset>
            </wp:positionV>
            <wp:extent cx="1802765" cy="1971675"/>
            <wp:effectExtent l="19050" t="0" r="698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7EEF4"/>
                        </a:clrFrom>
                        <a:clrTo>
                          <a:srgbClr val="E7EEF4">
                            <a:alpha val="0"/>
                          </a:srgbClr>
                        </a:clrTo>
                      </a:clrChange>
                    </a:blip>
                    <a:srcRect l="19518" r="17324" b="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6228" w:rsidRPr="003F757D" w:rsidRDefault="00303244" w:rsidP="00B51BA6">
      <w:pPr>
        <w:shd w:val="clear" w:color="auto" w:fill="FFFFFF"/>
        <w:tabs>
          <w:tab w:val="left" w:pos="3261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7D">
        <w:t xml:space="preserve">            </w:t>
      </w:r>
      <w:r w:rsidR="002A3B0A" w:rsidRPr="003F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Гемофилия</w:t>
      </w:r>
      <w:r w:rsidR="002A3B0A"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228"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228"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наследственное заболевание крови, которое вызвано врожденным отсутствием или уменьшением количества факторов свертывания крови.</w:t>
      </w:r>
      <w:r w:rsidR="00EB5E21"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характеризуется нарушением свертываемости крови и проявляется в частых кровоизлияниях в суставы, мышцы и внутренние органы. </w:t>
      </w:r>
    </w:p>
    <w:p w:rsidR="009644FA" w:rsidRPr="003F757D" w:rsidRDefault="00D9316F" w:rsidP="00FA4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свертывания обеспечивает сохранение крови внутри сосудов, </w:t>
      </w:r>
      <w:r w:rsidR="002B457D"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их целостности (травмы, медицинские вмешательства), </w:t>
      </w:r>
      <w:r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давая ей изливаться наружу, закрывая повреждения специальными сгустками (тромбами).</w:t>
      </w:r>
      <w:r w:rsidR="002B457D"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B0A"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Сгустки образуются в результате биохимических реакций между молекулами, присутствующими в крови каждого человека. При изучении системы свертывания их назвали «факторами свертывания».</w:t>
      </w:r>
    </w:p>
    <w:p w:rsidR="002A3B0A" w:rsidRPr="003F757D" w:rsidRDefault="002A3B0A" w:rsidP="00FA4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повышенной кровоточивости при гемофилии – нарушение синтеза молекул плазменных факторов свертывания. В связи с этим различают следующие </w:t>
      </w:r>
      <w:r w:rsidR="004D24D3"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гемофилии:</w:t>
      </w:r>
    </w:p>
    <w:p w:rsidR="002A3B0A" w:rsidRPr="003F757D" w:rsidRDefault="002A3B0A" w:rsidP="009644FA">
      <w:pPr>
        <w:numPr>
          <w:ilvl w:val="0"/>
          <w:numId w:val="2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 А - вызвана дефицитом VIII фактора свертывания;</w:t>
      </w:r>
    </w:p>
    <w:p w:rsidR="002A3B0A" w:rsidRPr="003F757D" w:rsidRDefault="002A3B0A" w:rsidP="009644FA">
      <w:pPr>
        <w:numPr>
          <w:ilvl w:val="0"/>
          <w:numId w:val="2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 B - обусловлена дефицитом IX фактора;</w:t>
      </w:r>
    </w:p>
    <w:p w:rsidR="002A3B0A" w:rsidRPr="00DF3645" w:rsidRDefault="004D24D3" w:rsidP="004D24D3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3B0A" w:rsidRPr="00D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долю гемофилии А приходится </w:t>
      </w:r>
      <w:r w:rsidR="00E85ECB" w:rsidRPr="00DF3645">
        <w:rPr>
          <w:rFonts w:ascii="Times New Roman" w:eastAsia="Times New Roman" w:hAnsi="Times New Roman" w:cs="Times New Roman"/>
          <w:sz w:val="28"/>
          <w:szCs w:val="28"/>
          <w:lang w:eastAsia="ru-RU"/>
        </w:rPr>
        <w:t>80% случаев, гемофилии В – 12</w:t>
      </w:r>
      <w:r w:rsidR="00F94814" w:rsidRPr="00DF364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2A3B0A" w:rsidRPr="00D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долю оставшихся 8% приходятся другие наруш</w:t>
      </w:r>
      <w:r w:rsidR="00FE76AA" w:rsidRPr="00D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ения, </w:t>
      </w:r>
      <w:r w:rsidR="00E85ECB" w:rsidRPr="00D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обусловленные </w:t>
      </w:r>
      <w:r w:rsidR="002A3B0A" w:rsidRPr="00DF3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дефектом выработки факторов или нехваткой факторов с другими номерами.</w:t>
      </w:r>
    </w:p>
    <w:p w:rsidR="00B06461" w:rsidRPr="00DF3645" w:rsidRDefault="00B06461" w:rsidP="001A7B34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Гены гемофилии находятся в поло</w:t>
      </w:r>
      <w:r w:rsidR="00A67C96" w:rsidRPr="00DF3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 Х-хромосоме, которая передае</w:t>
      </w:r>
      <w:r w:rsidRPr="00DF3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от деда к внуку через здоровую дочь — носительницу дефектного гена. То есть обычно болезнью страдают мужчины, женщины же выступают как носительницы гемофилии и могут родить больных сыновей или дочерей-носительниц. По статистике ВОЗ примерно один младенец мужского пола из 5000 рождается с гемофилией А, вне зависимости от национальной или расовой принадлежности.</w:t>
      </w:r>
    </w:p>
    <w:p w:rsidR="001A7B34" w:rsidRPr="00DF3645" w:rsidRDefault="001A7B34" w:rsidP="001A7B34">
      <w:pPr>
        <w:pStyle w:val="2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F3645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ab/>
      </w:r>
      <w:r w:rsidRPr="00DF3645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 xml:space="preserve"> Симптомы гемофилии.</w:t>
      </w:r>
      <w:r w:rsidRPr="00DF3645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DF36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 новорожденных детей признаками гемофилии могут служить длительное кровотечение из пупочной ранки, подкожные </w:t>
      </w:r>
      <w:hyperlink r:id="rId6" w:history="1">
        <w:r w:rsidRPr="00DF3645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гематомы</w:t>
        </w:r>
      </w:hyperlink>
      <w:r w:rsidRPr="00DF36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Кровотечения у детей первого года жизни могут быть связаны с </w:t>
      </w:r>
      <w:hyperlink r:id="rId7" w:history="1">
        <w:r w:rsidRPr="00DF3645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прорезыванием зубов</w:t>
        </w:r>
      </w:hyperlink>
      <w:r w:rsidRPr="00DF36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операциями. Острые края молочных зубов могут стать причиной прикусывания языка, губ, щек и кровотечений из слизистых оболочек полости рта. Однако, в грудном возрасте гемофилия дебютирует редко в связи с тем, что </w:t>
      </w:r>
      <w:r w:rsidR="00B75417" w:rsidRPr="00DF36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Pr="00DF36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материнском молоке содержится достаточное количество активного фермента</w:t>
      </w:r>
      <w:r w:rsidR="009F79B4" w:rsidRPr="00DF36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</w:t>
      </w:r>
      <w:r w:rsidRPr="00DF36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тромбокиназы, которая способна улучшать формирование сгустка.</w:t>
      </w:r>
    </w:p>
    <w:p w:rsidR="00D15A4C" w:rsidRPr="00DF3645" w:rsidRDefault="001A7B34" w:rsidP="001A7B34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F3645">
        <w:rPr>
          <w:color w:val="000000" w:themeColor="text1"/>
          <w:sz w:val="28"/>
          <w:szCs w:val="28"/>
        </w:rPr>
        <w:t>Вероятность посттравматических кровотечений значительно возрастает, когда ребенок с гемофилией начинает вставать и ходить. Для детей после года характерны </w:t>
      </w:r>
      <w:hyperlink r:id="rId8" w:history="1">
        <w:r w:rsidRPr="00DF3645">
          <w:rPr>
            <w:sz w:val="28"/>
            <w:szCs w:val="28"/>
          </w:rPr>
          <w:t>носовые кровотечения</w:t>
        </w:r>
      </w:hyperlink>
      <w:r w:rsidRPr="00DF3645">
        <w:rPr>
          <w:color w:val="000000" w:themeColor="text1"/>
          <w:sz w:val="28"/>
          <w:szCs w:val="28"/>
        </w:rPr>
        <w:t xml:space="preserve">, подкожные и межмышечные гематомы, кровоизлияния в крупные суставы. Обострения геморрагического диатеза случаются после перенесенных инфекций </w:t>
      </w:r>
      <w:r w:rsidR="009E08EF" w:rsidRPr="00DF3645">
        <w:rPr>
          <w:color w:val="000000" w:themeColor="text1"/>
          <w:sz w:val="28"/>
          <w:szCs w:val="28"/>
        </w:rPr>
        <w:t>(ОРВИ, ветрянки, краснухи, кори, гриппа и др.)</w:t>
      </w:r>
      <w:hyperlink r:id="rId9" w:history="1"/>
      <w:r w:rsidR="009E08EF" w:rsidRPr="00DF3645">
        <w:rPr>
          <w:color w:val="000000" w:themeColor="text1"/>
          <w:sz w:val="28"/>
          <w:szCs w:val="28"/>
        </w:rPr>
        <w:t xml:space="preserve"> </w:t>
      </w:r>
      <w:r w:rsidRPr="00DF3645">
        <w:rPr>
          <w:color w:val="000000" w:themeColor="text1"/>
          <w:sz w:val="28"/>
          <w:szCs w:val="28"/>
        </w:rPr>
        <w:t xml:space="preserve">вследствие нарушения проницаемости сосудов. В этом случае нередко возникают самопроизвольные </w:t>
      </w:r>
      <w:r w:rsidR="0009394A" w:rsidRPr="00DF3645">
        <w:rPr>
          <w:color w:val="000000" w:themeColor="text1"/>
          <w:sz w:val="28"/>
          <w:szCs w:val="28"/>
        </w:rPr>
        <w:t>мелкие кровоизлияния.</w:t>
      </w:r>
      <w:r w:rsidRPr="00DF3645">
        <w:rPr>
          <w:color w:val="000000" w:themeColor="text1"/>
          <w:sz w:val="28"/>
          <w:szCs w:val="28"/>
        </w:rPr>
        <w:t xml:space="preserve"> Ввиду </w:t>
      </w:r>
      <w:r w:rsidRPr="00DF3645">
        <w:rPr>
          <w:color w:val="000000" w:themeColor="text1"/>
          <w:sz w:val="28"/>
          <w:szCs w:val="28"/>
        </w:rPr>
        <w:lastRenderedPageBreak/>
        <w:t>постоянных и длительных кровотечений у детей с гемофилией развивается </w:t>
      </w:r>
      <w:hyperlink r:id="rId10" w:history="1">
        <w:r w:rsidRPr="00DF3645">
          <w:rPr>
            <w:sz w:val="28"/>
            <w:szCs w:val="28"/>
          </w:rPr>
          <w:t>анемия</w:t>
        </w:r>
      </w:hyperlink>
      <w:r w:rsidRPr="00DF3645">
        <w:rPr>
          <w:color w:val="000000" w:themeColor="text1"/>
          <w:sz w:val="28"/>
          <w:szCs w:val="28"/>
        </w:rPr>
        <w:t> различной степени выраженности.</w:t>
      </w:r>
      <w:r w:rsidR="00D15A4C" w:rsidRPr="00DF3645">
        <w:rPr>
          <w:color w:val="000000" w:themeColor="text1"/>
          <w:sz w:val="28"/>
          <w:szCs w:val="28"/>
        </w:rPr>
        <w:t xml:space="preserve"> </w:t>
      </w:r>
    </w:p>
    <w:p w:rsidR="00815048" w:rsidRPr="00DF3645" w:rsidRDefault="00D15A4C" w:rsidP="008150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30"/>
        </w:rPr>
      </w:pPr>
      <w:r w:rsidRPr="00DF3645">
        <w:rPr>
          <w:color w:val="000000" w:themeColor="text1"/>
          <w:sz w:val="28"/>
          <w:szCs w:val="30"/>
        </w:rPr>
        <w:t xml:space="preserve">При гемофилии часто возникают кровоизлияния в мягкие ткани – подкожную клетчатку и мышцы. У детей обнаруживаются </w:t>
      </w:r>
      <w:proofErr w:type="spellStart"/>
      <w:r w:rsidRPr="00DF3645">
        <w:rPr>
          <w:color w:val="000000" w:themeColor="text1"/>
          <w:sz w:val="28"/>
          <w:szCs w:val="30"/>
        </w:rPr>
        <w:t>непроходящие</w:t>
      </w:r>
      <w:proofErr w:type="spellEnd"/>
      <w:r w:rsidRPr="00DF3645">
        <w:rPr>
          <w:color w:val="000000" w:themeColor="text1"/>
          <w:sz w:val="28"/>
          <w:szCs w:val="30"/>
        </w:rPr>
        <w:t xml:space="preserve"> синяки на туловище и конечностях.</w:t>
      </w:r>
      <w:r w:rsidR="00815048" w:rsidRPr="00DF3645">
        <w:rPr>
          <w:color w:val="000000" w:themeColor="text1"/>
          <w:sz w:val="28"/>
          <w:szCs w:val="30"/>
        </w:rPr>
        <w:t xml:space="preserve"> </w:t>
      </w:r>
    </w:p>
    <w:p w:rsidR="00815048" w:rsidRPr="00DF3645" w:rsidRDefault="00815048" w:rsidP="008150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30"/>
        </w:rPr>
      </w:pPr>
      <w:r w:rsidRPr="00DF3645">
        <w:rPr>
          <w:color w:val="000000" w:themeColor="text1"/>
          <w:sz w:val="28"/>
          <w:szCs w:val="30"/>
        </w:rPr>
        <w:t>Характерным признаком гемофилии является отсроченный характер кровотечения, которое обычно развивается не сразу после травмы, а через некоторое время, иногда спустя 6-12 часов.</w:t>
      </w:r>
    </w:p>
    <w:p w:rsidR="00815048" w:rsidRPr="00DF3645" w:rsidRDefault="00815048" w:rsidP="00815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DF3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0"/>
          <w:lang w:eastAsia="ru-RU"/>
        </w:rPr>
        <w:tab/>
        <w:t xml:space="preserve">Диагностика. </w:t>
      </w:r>
      <w:r w:rsidRPr="00DF3645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Диагностика гемофилии основана на семейном анамнезе, клинической картине и данных лабораторных исследований, среди которых ведущее значение имеют:</w:t>
      </w:r>
    </w:p>
    <w:p w:rsidR="00815048" w:rsidRPr="00DF3645" w:rsidRDefault="00815048" w:rsidP="0081504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DF3645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увеличение длительности свёртывания капиллярной и венозной крови;</w:t>
      </w:r>
    </w:p>
    <w:p w:rsidR="00815048" w:rsidRPr="00DF3645" w:rsidRDefault="00815048" w:rsidP="0081504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DF3645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уменьшение концентрации одного из антигемофильных факторов (VIII, IX).</w:t>
      </w:r>
    </w:p>
    <w:p w:rsidR="002A3B0A" w:rsidRPr="00DF3645" w:rsidRDefault="00D83E8E" w:rsidP="00DE7FE0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2A3B0A" w:rsidRPr="00DF364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Лечение гемофилии</w:t>
        </w:r>
      </w:hyperlink>
      <w:r w:rsidR="00DE7FE0" w:rsidRPr="00DF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3B0A" w:rsidRPr="00DF3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Заместительная терапия — основной метод лечения гемофилии. С этой целью используют концентраты VIII и IX факторов свёртывания крови в индивидуальных дозах для каждого больного и вида кровотечения.</w:t>
      </w:r>
    </w:p>
    <w:p w:rsidR="002E4F19" w:rsidRPr="00DF3645" w:rsidRDefault="00D83E8E" w:rsidP="002E4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hyperlink r:id="rId12" w:tgtFrame="_blank" w:history="1">
        <w:r w:rsidR="002A3B0A" w:rsidRPr="00DF364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Профилактика гемофилии</w:t>
        </w:r>
      </w:hyperlink>
      <w:r w:rsidR="00DE7FE0" w:rsidRPr="00DF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B1FF6" w:rsidRPr="00DF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F19" w:rsidRPr="00DF3645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С целью профилактики рожде</w:t>
      </w:r>
      <w:r w:rsidR="00E41C2D" w:rsidRPr="00DF3645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ния ребенка с гемофилией проводи</w:t>
      </w:r>
      <w:r w:rsidR="002E4F19" w:rsidRPr="00DF3645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тся медико-генетическое консультирование, возможна </w:t>
      </w:r>
      <w:proofErr w:type="spellStart"/>
      <w:r w:rsidR="002E4F19" w:rsidRPr="00DF3645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пренатальная</w:t>
      </w:r>
      <w:proofErr w:type="spellEnd"/>
      <w:r w:rsidR="002E4F19" w:rsidRPr="00DF3645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диагностика.</w:t>
      </w:r>
    </w:p>
    <w:p w:rsidR="002E4F19" w:rsidRPr="00DF3645" w:rsidRDefault="002E4F19" w:rsidP="002E4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DF3645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Консультативная помощь пациентам оказывается на базе гематологических отделений областных больниц, консультативных центров крупных городов, РНПЦ.</w:t>
      </w:r>
    </w:p>
    <w:p w:rsidR="00893640" w:rsidRPr="002D734E" w:rsidRDefault="00893640" w:rsidP="00024C4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37" w:rsidRPr="002D734E" w:rsidRDefault="006521F0" w:rsidP="00880CD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D734E">
        <w:rPr>
          <w:rFonts w:ascii="Times New Roman" w:hAnsi="Times New Roman"/>
          <w:b/>
          <w:bCs/>
          <w:i/>
          <w:iCs/>
          <w:sz w:val="28"/>
          <w:szCs w:val="28"/>
        </w:rPr>
        <w:t>17 апреля</w:t>
      </w:r>
      <w:r w:rsidR="00682537" w:rsidRPr="002D734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77B0E" w:rsidRPr="002D734E">
        <w:rPr>
          <w:rFonts w:ascii="Times New Roman" w:hAnsi="Times New Roman"/>
          <w:b/>
          <w:i/>
          <w:sz w:val="28"/>
          <w:szCs w:val="28"/>
        </w:rPr>
        <w:t>2020</w:t>
      </w:r>
      <w:r w:rsidR="00682537" w:rsidRPr="002D734E">
        <w:rPr>
          <w:rFonts w:ascii="Times New Roman" w:hAnsi="Times New Roman"/>
          <w:b/>
          <w:i/>
          <w:sz w:val="28"/>
          <w:szCs w:val="28"/>
        </w:rPr>
        <w:t xml:space="preserve"> года </w:t>
      </w:r>
      <w:r w:rsidR="00DE6685" w:rsidRPr="002D734E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F51023" w:rsidRPr="002D734E">
        <w:rPr>
          <w:rFonts w:ascii="Times New Roman" w:hAnsi="Times New Roman"/>
          <w:b/>
          <w:i/>
          <w:sz w:val="28"/>
          <w:szCs w:val="28"/>
        </w:rPr>
        <w:t>1</w:t>
      </w:r>
      <w:r w:rsidR="002D734E" w:rsidRPr="002D734E">
        <w:rPr>
          <w:rFonts w:ascii="Times New Roman" w:hAnsi="Times New Roman"/>
          <w:b/>
          <w:i/>
          <w:sz w:val="28"/>
          <w:szCs w:val="28"/>
        </w:rPr>
        <w:t>1</w:t>
      </w:r>
      <w:r w:rsidR="00F51023" w:rsidRPr="002D734E">
        <w:rPr>
          <w:rFonts w:ascii="Times New Roman" w:hAnsi="Times New Roman"/>
          <w:b/>
          <w:i/>
          <w:sz w:val="28"/>
          <w:szCs w:val="28"/>
        </w:rPr>
        <w:t>.00 до 1</w:t>
      </w:r>
      <w:r w:rsidR="002D734E" w:rsidRPr="002D734E">
        <w:rPr>
          <w:rFonts w:ascii="Times New Roman" w:hAnsi="Times New Roman"/>
          <w:b/>
          <w:i/>
          <w:sz w:val="28"/>
          <w:szCs w:val="28"/>
        </w:rPr>
        <w:t>2</w:t>
      </w:r>
      <w:r w:rsidR="00DE6685" w:rsidRPr="002D734E">
        <w:rPr>
          <w:rFonts w:ascii="Times New Roman" w:hAnsi="Times New Roman"/>
          <w:b/>
          <w:i/>
          <w:sz w:val="28"/>
          <w:szCs w:val="28"/>
        </w:rPr>
        <w:t>.00 часов</w:t>
      </w:r>
      <w:r w:rsidR="00BE600B" w:rsidRPr="002D734E">
        <w:rPr>
          <w:rFonts w:ascii="Times New Roman" w:hAnsi="Times New Roman"/>
          <w:b/>
          <w:i/>
          <w:sz w:val="28"/>
          <w:szCs w:val="28"/>
        </w:rPr>
        <w:t xml:space="preserve"> на базе государственного учреждения «Республиканский научно-практический центр радиационной медицины и экологии человека»</w:t>
      </w:r>
      <w:r w:rsidR="00DE6685" w:rsidRPr="002D734E">
        <w:rPr>
          <w:rFonts w:ascii="Times New Roman" w:hAnsi="Times New Roman"/>
          <w:b/>
          <w:i/>
          <w:sz w:val="28"/>
          <w:szCs w:val="28"/>
        </w:rPr>
        <w:t xml:space="preserve"> будет работать «пряма</w:t>
      </w:r>
      <w:r w:rsidR="00405AAF" w:rsidRPr="002D734E">
        <w:rPr>
          <w:rFonts w:ascii="Times New Roman" w:hAnsi="Times New Roman"/>
          <w:b/>
          <w:i/>
          <w:sz w:val="28"/>
          <w:szCs w:val="28"/>
        </w:rPr>
        <w:t xml:space="preserve">я» телефонная линия по номеру </w:t>
      </w:r>
      <w:r w:rsidR="00DE7FE0" w:rsidRPr="002D734E">
        <w:rPr>
          <w:rFonts w:ascii="Times New Roman" w:hAnsi="Times New Roman"/>
          <w:b/>
          <w:i/>
          <w:sz w:val="28"/>
          <w:szCs w:val="28"/>
        </w:rPr>
        <w:t>8(0232)</w:t>
      </w:r>
      <w:r w:rsidR="00A40564" w:rsidRPr="002D734E">
        <w:rPr>
          <w:rFonts w:ascii="Times New Roman" w:hAnsi="Times New Roman"/>
          <w:b/>
          <w:i/>
          <w:sz w:val="28"/>
          <w:szCs w:val="28"/>
        </w:rPr>
        <w:t>38-99-</w:t>
      </w:r>
      <w:r w:rsidR="00F51023" w:rsidRPr="002D734E">
        <w:rPr>
          <w:rFonts w:ascii="Times New Roman" w:hAnsi="Times New Roman"/>
          <w:b/>
          <w:i/>
          <w:sz w:val="28"/>
          <w:szCs w:val="28"/>
        </w:rPr>
        <w:t>16.</w:t>
      </w:r>
      <w:bookmarkStart w:id="0" w:name="_GoBack"/>
      <w:bookmarkEnd w:id="0"/>
    </w:p>
    <w:p w:rsidR="0055582B" w:rsidRPr="001678EC" w:rsidRDefault="0055582B" w:rsidP="00682537">
      <w:pPr>
        <w:spacing w:after="0" w:line="240" w:lineRule="auto"/>
        <w:jc w:val="both"/>
        <w:rPr>
          <w:highlight w:val="yellow"/>
        </w:rPr>
      </w:pPr>
    </w:p>
    <w:p w:rsidR="0055582B" w:rsidRPr="001678EC" w:rsidRDefault="0055582B" w:rsidP="0055582B">
      <w:pPr>
        <w:spacing w:after="0" w:line="240" w:lineRule="auto"/>
        <w:ind w:firstLine="708"/>
        <w:jc w:val="right"/>
        <w:rPr>
          <w:highlight w:val="yellow"/>
        </w:rPr>
      </w:pPr>
    </w:p>
    <w:p w:rsidR="0055582B" w:rsidRPr="00EB27F9" w:rsidRDefault="0055582B" w:rsidP="001E770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27F9">
        <w:tab/>
      </w:r>
      <w:r w:rsidR="00430273" w:rsidRPr="00EB27F9">
        <w:rPr>
          <w:rFonts w:ascii="Times New Roman" w:hAnsi="Times New Roman" w:cs="Times New Roman"/>
          <w:i/>
          <w:sz w:val="28"/>
          <w:szCs w:val="28"/>
        </w:rPr>
        <w:t>Анна Пигулевская</w:t>
      </w:r>
      <w:r w:rsidRPr="00EB27F9">
        <w:rPr>
          <w:rFonts w:ascii="Times New Roman" w:hAnsi="Times New Roman" w:cs="Times New Roman"/>
          <w:i/>
          <w:sz w:val="28"/>
          <w:szCs w:val="28"/>
        </w:rPr>
        <w:t>,</w:t>
      </w:r>
      <w:r w:rsidR="001E770C" w:rsidRPr="00EB27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273" w:rsidRPr="00EB27F9">
        <w:rPr>
          <w:rFonts w:ascii="Times New Roman" w:hAnsi="Times New Roman" w:cs="Times New Roman"/>
          <w:i/>
          <w:sz w:val="28"/>
          <w:szCs w:val="28"/>
        </w:rPr>
        <w:t>фельдшер</w:t>
      </w:r>
      <w:r w:rsidRPr="00EB27F9">
        <w:rPr>
          <w:rFonts w:ascii="Times New Roman" w:hAnsi="Times New Roman" w:cs="Times New Roman"/>
          <w:i/>
          <w:sz w:val="28"/>
          <w:szCs w:val="28"/>
        </w:rPr>
        <w:t>-валеолог</w:t>
      </w:r>
      <w:proofErr w:type="spellEnd"/>
    </w:p>
    <w:p w:rsidR="0055582B" w:rsidRPr="00EB27F9" w:rsidRDefault="0055582B" w:rsidP="0055582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27F9">
        <w:rPr>
          <w:rFonts w:ascii="Times New Roman" w:hAnsi="Times New Roman" w:cs="Times New Roman"/>
          <w:i/>
          <w:sz w:val="28"/>
          <w:szCs w:val="28"/>
        </w:rPr>
        <w:t>отдела общественного здоровья</w:t>
      </w:r>
    </w:p>
    <w:p w:rsidR="0055582B" w:rsidRPr="00BA07CD" w:rsidRDefault="0055582B" w:rsidP="0055582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27F9">
        <w:rPr>
          <w:rFonts w:ascii="Times New Roman" w:hAnsi="Times New Roman" w:cs="Times New Roman"/>
          <w:i/>
          <w:sz w:val="28"/>
          <w:szCs w:val="28"/>
        </w:rPr>
        <w:t>Гомельского областного ЦГЭ и ОЗ</w:t>
      </w:r>
    </w:p>
    <w:p w:rsidR="0055582B" w:rsidRPr="00BA07CD" w:rsidRDefault="0055582B" w:rsidP="0055582B">
      <w:pPr>
        <w:spacing w:line="240" w:lineRule="auto"/>
        <w:ind w:firstLine="708"/>
      </w:pPr>
    </w:p>
    <w:p w:rsidR="00C764FC" w:rsidRPr="0055582B" w:rsidRDefault="00C764FC" w:rsidP="0055582B">
      <w:pPr>
        <w:tabs>
          <w:tab w:val="left" w:pos="5616"/>
        </w:tabs>
      </w:pPr>
    </w:p>
    <w:sectPr w:rsidR="00C764FC" w:rsidRPr="0055582B" w:rsidSect="00B51BA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91B"/>
    <w:multiLevelType w:val="multilevel"/>
    <w:tmpl w:val="CAE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50E6D"/>
    <w:multiLevelType w:val="multilevel"/>
    <w:tmpl w:val="4166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AA731A"/>
    <w:multiLevelType w:val="multilevel"/>
    <w:tmpl w:val="20A0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B0A"/>
    <w:rsid w:val="00024C4F"/>
    <w:rsid w:val="00067511"/>
    <w:rsid w:val="00071161"/>
    <w:rsid w:val="00072CB2"/>
    <w:rsid w:val="00075DC7"/>
    <w:rsid w:val="0007647D"/>
    <w:rsid w:val="0009394A"/>
    <w:rsid w:val="000A3AB7"/>
    <w:rsid w:val="000D3158"/>
    <w:rsid w:val="000F1EBD"/>
    <w:rsid w:val="001040AF"/>
    <w:rsid w:val="00150232"/>
    <w:rsid w:val="00164E86"/>
    <w:rsid w:val="001678EC"/>
    <w:rsid w:val="00190041"/>
    <w:rsid w:val="001A7B34"/>
    <w:rsid w:val="001E770C"/>
    <w:rsid w:val="00247638"/>
    <w:rsid w:val="00261768"/>
    <w:rsid w:val="00263298"/>
    <w:rsid w:val="002A3B0A"/>
    <w:rsid w:val="002B457D"/>
    <w:rsid w:val="002D5134"/>
    <w:rsid w:val="002D734E"/>
    <w:rsid w:val="002E4F19"/>
    <w:rsid w:val="002E4FF1"/>
    <w:rsid w:val="00303244"/>
    <w:rsid w:val="00350D33"/>
    <w:rsid w:val="00357F47"/>
    <w:rsid w:val="0036443B"/>
    <w:rsid w:val="00366BF3"/>
    <w:rsid w:val="003C5424"/>
    <w:rsid w:val="003F757D"/>
    <w:rsid w:val="00405AAF"/>
    <w:rsid w:val="00430273"/>
    <w:rsid w:val="004315EC"/>
    <w:rsid w:val="0044261E"/>
    <w:rsid w:val="004957EB"/>
    <w:rsid w:val="004A31E9"/>
    <w:rsid w:val="004D24D3"/>
    <w:rsid w:val="004D4F74"/>
    <w:rsid w:val="004D6A3C"/>
    <w:rsid w:val="004E7452"/>
    <w:rsid w:val="00512BB0"/>
    <w:rsid w:val="00530790"/>
    <w:rsid w:val="0055582B"/>
    <w:rsid w:val="005D5CC7"/>
    <w:rsid w:val="005E2DFD"/>
    <w:rsid w:val="005E670C"/>
    <w:rsid w:val="00620A6D"/>
    <w:rsid w:val="006317AE"/>
    <w:rsid w:val="00637D95"/>
    <w:rsid w:val="006521F0"/>
    <w:rsid w:val="00682537"/>
    <w:rsid w:val="00684DD8"/>
    <w:rsid w:val="006C1060"/>
    <w:rsid w:val="007005EE"/>
    <w:rsid w:val="00731044"/>
    <w:rsid w:val="007C18F3"/>
    <w:rsid w:val="008073C7"/>
    <w:rsid w:val="00815048"/>
    <w:rsid w:val="00822CBB"/>
    <w:rsid w:val="00880CD6"/>
    <w:rsid w:val="00893640"/>
    <w:rsid w:val="0095113C"/>
    <w:rsid w:val="009644FA"/>
    <w:rsid w:val="009A45AC"/>
    <w:rsid w:val="009C190A"/>
    <w:rsid w:val="009E08EF"/>
    <w:rsid w:val="009E1A9F"/>
    <w:rsid w:val="009F79B4"/>
    <w:rsid w:val="00A10CE9"/>
    <w:rsid w:val="00A40564"/>
    <w:rsid w:val="00A67C96"/>
    <w:rsid w:val="00A70209"/>
    <w:rsid w:val="00AB1FF6"/>
    <w:rsid w:val="00AB4C5D"/>
    <w:rsid w:val="00AE6228"/>
    <w:rsid w:val="00B06461"/>
    <w:rsid w:val="00B447C5"/>
    <w:rsid w:val="00B51BA6"/>
    <w:rsid w:val="00B55949"/>
    <w:rsid w:val="00B723E6"/>
    <w:rsid w:val="00B75417"/>
    <w:rsid w:val="00BA07CD"/>
    <w:rsid w:val="00BA37B4"/>
    <w:rsid w:val="00BC4275"/>
    <w:rsid w:val="00BE600B"/>
    <w:rsid w:val="00BF4664"/>
    <w:rsid w:val="00C1291B"/>
    <w:rsid w:val="00C40B9D"/>
    <w:rsid w:val="00C46CAA"/>
    <w:rsid w:val="00C509E9"/>
    <w:rsid w:val="00C764FC"/>
    <w:rsid w:val="00C77B0E"/>
    <w:rsid w:val="00C811E7"/>
    <w:rsid w:val="00CF7706"/>
    <w:rsid w:val="00D15A4C"/>
    <w:rsid w:val="00D71CA2"/>
    <w:rsid w:val="00D76FF8"/>
    <w:rsid w:val="00D77F2E"/>
    <w:rsid w:val="00D83E8E"/>
    <w:rsid w:val="00D9316F"/>
    <w:rsid w:val="00DE6685"/>
    <w:rsid w:val="00DE7FE0"/>
    <w:rsid w:val="00DF3645"/>
    <w:rsid w:val="00E135FB"/>
    <w:rsid w:val="00E1424E"/>
    <w:rsid w:val="00E41C2D"/>
    <w:rsid w:val="00E85ECB"/>
    <w:rsid w:val="00EB27F9"/>
    <w:rsid w:val="00EB5E21"/>
    <w:rsid w:val="00EE12F4"/>
    <w:rsid w:val="00F33FCE"/>
    <w:rsid w:val="00F51023"/>
    <w:rsid w:val="00F94814"/>
    <w:rsid w:val="00FA409B"/>
    <w:rsid w:val="00FC3C2D"/>
    <w:rsid w:val="00FE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1"/>
  </w:style>
  <w:style w:type="paragraph" w:styleId="1">
    <w:name w:val="heading 1"/>
    <w:basedOn w:val="a"/>
    <w:link w:val="10"/>
    <w:uiPriority w:val="9"/>
    <w:qFormat/>
    <w:rsid w:val="002A3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7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3B0A"/>
    <w:rPr>
      <w:color w:val="0000FF"/>
      <w:u w:val="single"/>
    </w:rPr>
  </w:style>
  <w:style w:type="character" w:customStyle="1" w:styleId="socialrating--averagerating">
    <w:name w:val="social_rating--average_rating"/>
    <w:basedOn w:val="a0"/>
    <w:rsid w:val="002A3B0A"/>
  </w:style>
  <w:style w:type="paragraph" w:styleId="a4">
    <w:name w:val="Normal (Web)"/>
    <w:basedOn w:val="a"/>
    <w:uiPriority w:val="99"/>
    <w:unhideWhenUsed/>
    <w:rsid w:val="002A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47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A7B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8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7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zabolevanija_lor/noseblee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otaimedicina.ru/diseases/children/teething" TargetMode="External"/><Relationship Id="rId12" Type="http://schemas.openxmlformats.org/officeDocument/2006/relationships/hyperlink" Target="http://www.medkrug.ru/manual/show/gemofiliya__opisanie_profilaktiki_zabolev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seases/traumatology/hematoma" TargetMode="External"/><Relationship Id="rId11" Type="http://schemas.openxmlformats.org/officeDocument/2006/relationships/hyperlink" Target="http://www.medkrug.ru/manual/show/gemofiliya__sovremennye_metody_lecheniy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rasotaimedicina.ru/diseases/children/anem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taimedicina.ru/diseases/infectious/varicel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HP</cp:lastModifiedBy>
  <cp:revision>20</cp:revision>
  <cp:lastPrinted>2018-04-10T05:57:00Z</cp:lastPrinted>
  <dcterms:created xsi:type="dcterms:W3CDTF">2018-04-09T13:12:00Z</dcterms:created>
  <dcterms:modified xsi:type="dcterms:W3CDTF">2020-03-31T09:22:00Z</dcterms:modified>
</cp:coreProperties>
</file>