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E8" w:rsidRPr="009F6DE8" w:rsidRDefault="009F6DE8" w:rsidP="009F6DE8">
      <w:pPr>
        <w:shd w:val="clear" w:color="auto" w:fill="F2F2F2"/>
        <w:spacing w:before="84" w:after="84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4F4E4E"/>
          <w:kern w:val="36"/>
          <w:sz w:val="44"/>
          <w:szCs w:val="44"/>
          <w:lang w:eastAsia="ru-RU"/>
        </w:rPr>
      </w:pPr>
      <w:r w:rsidRPr="009F6DE8">
        <w:rPr>
          <w:rFonts w:ascii="Verdana" w:eastAsia="Times New Roman" w:hAnsi="Verdana" w:cs="Times New Roman"/>
          <w:color w:val="4F4E4E"/>
          <w:kern w:val="36"/>
          <w:sz w:val="44"/>
          <w:szCs w:val="44"/>
          <w:lang w:eastAsia="ru-RU"/>
        </w:rPr>
        <w:t>Профилактика нарушений осанки у детей</w:t>
      </w:r>
    </w:p>
    <w:p w:rsid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Здоровье позвоночника начинается с правильной осанки, которую следует вырабатывать уже с раннего детства.</w:t>
      </w:r>
    </w:p>
    <w:p w:rsidR="009F6DE8" w:rsidRPr="009F6DE8" w:rsidRDefault="009F6DE8" w:rsidP="00C81A61">
      <w:pPr>
        <w:shd w:val="clear" w:color="auto" w:fill="F2F2F2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3139"/>
            <wp:effectExtent l="19050" t="0" r="3175" b="0"/>
            <wp:docPr id="1" name="Рисунок 1" descr="5 полезных советов, чтобы сохранить здоровье позвоночника - Здоровье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полезных советов, чтобы сохранить здоровье позвоночника - Здоровье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На формирование правильной осанки оказывает влияние целый ряд факторов: дозированная мышечная нагрузка, укрепляющая мышцы спины, организация рабочего места с подобранной мебелью, соответствующей росту учащегося, обеспечение рационального питания, соблюдение регламентов по массе ежедневного комплекта учебников с письменными принадлежностями для учащихся разного возраста и др.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 целях облегчения школьных ранцев в школах (непосредственно в классах либо в рекреациях) рекомендуется устанавливать индивидуальные ячейки для школьных принадлежностей, учебных пособий, спортивной формы и других предметов для использования в течение учебного дня преимущественно учащимися начальной школы.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Одной из мер профилактики статического напряжения у учащихся является использование в течение уроков специального типа мебели - конторок.</w:t>
      </w:r>
    </w:p>
    <w:p w:rsid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Значимую роль в профилактике нарушений опорно-двигательного аппарата, формировании правильной осанки играет качество питания обучающихся. В ежедневные меню школьников, ассортимент буфетной продукции вводятся продукты, обогащенные кальцием, фосфором и другими микроэлементами, а также свежие овощи и фрукты, соки, молоко и </w:t>
      </w:r>
      <w:proofErr w:type="spellStart"/>
      <w:proofErr w:type="gramStart"/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молочно-кислые</w:t>
      </w:r>
      <w:proofErr w:type="spellEnd"/>
      <w:proofErr w:type="gramEnd"/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продукты.</w:t>
      </w:r>
    </w:p>
    <w:p w:rsidR="00C81A61" w:rsidRPr="009F6DE8" w:rsidRDefault="00C81A61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342413</wp:posOffset>
            </wp:positionH>
            <wp:positionV relativeFrom="paragraph">
              <wp:posOffset>2924</wp:posOffset>
            </wp:positionV>
            <wp:extent cx="3340838" cy="2222205"/>
            <wp:effectExtent l="19050" t="0" r="0" b="0"/>
            <wp:wrapSquare wrapText="bothSides"/>
            <wp:docPr id="4" name="Рисунок 4" descr="Правильный рацион питания школьника - что нужно знать родителя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ьный рацион питания школьника - что нужно знать родителям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38" cy="2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DE8" w:rsidRPr="009F6DE8" w:rsidRDefault="009F6DE8" w:rsidP="00C81A61">
      <w:pPr>
        <w:shd w:val="clear" w:color="auto" w:fill="F2F2F2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Распределению правильной нагрузки на позвоночник во время нахождения школьника на уроке, способствует правильно подобранная школьная мебель, которая играет немаловажную роль в формировании осанки.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Современная мебель для школьников выпускается различных размеров, которые зависят от возраста ребенка и его роста. Она изготавливается в соответствии с </w:t>
      </w:r>
      <w:proofErr w:type="gramStart"/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существующими</w:t>
      </w:r>
      <w:proofErr w:type="gramEnd"/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</w:t>
      </w:r>
      <w:proofErr w:type="spellStart"/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ГОСТами</w:t>
      </w:r>
      <w:proofErr w:type="spellEnd"/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и классифицируется по группам и цветам. Обязательным условием является правильное соотношение высоты стола (парты) со столешницей и высоты стула со спинкой.</w:t>
      </w:r>
    </w:p>
    <w:p w:rsid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Гигиенические требования к оборудованию помещений учреждения образования.</w:t>
      </w:r>
    </w:p>
    <w:p w:rsidR="00C81A61" w:rsidRPr="009F6DE8" w:rsidRDefault="00C81A61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342413</wp:posOffset>
            </wp:positionH>
            <wp:positionV relativeFrom="paragraph">
              <wp:posOffset>81073</wp:posOffset>
            </wp:positionV>
            <wp:extent cx="2543396" cy="2541182"/>
            <wp:effectExtent l="19050" t="0" r="9304" b="0"/>
            <wp:wrapSquare wrapText="bothSides"/>
            <wp:docPr id="7" name="Рисунок 7" descr="Школьная Парта-трансформер Дэми сут 29 в комплекте с растущим стулом. -  купить по лучшей цене в Минске от компании &quot;И П Крючкова И. В.&quot; - 2929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кольная Парта-трансформер Дэми сут 29 в комплекте с растущим стулом. -  купить по лучшей цене в Минске от компании &quot;И П Крючкова И. В.&quot; - 29297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96" cy="254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 зависимости от назначения учебных помещений могут быть использованы различные виды ученической мебели:</w:t>
      </w:r>
    </w:p>
    <w:p w:rsidR="009F6DE8" w:rsidRPr="009F6DE8" w:rsidRDefault="009F6DE8" w:rsidP="009F6DE8">
      <w:pPr>
        <w:numPr>
          <w:ilvl w:val="0"/>
          <w:numId w:val="1"/>
        </w:numPr>
        <w:shd w:val="clear" w:color="auto" w:fill="F2F2F2"/>
        <w:spacing w:after="0" w:line="240" w:lineRule="auto"/>
        <w:ind w:left="670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школьная парта (далее – парта);</w:t>
      </w:r>
    </w:p>
    <w:p w:rsidR="009F6DE8" w:rsidRPr="009F6DE8" w:rsidRDefault="009F6DE8" w:rsidP="009F6DE8">
      <w:pPr>
        <w:numPr>
          <w:ilvl w:val="0"/>
          <w:numId w:val="1"/>
        </w:numPr>
        <w:shd w:val="clear" w:color="auto" w:fill="F2F2F2"/>
        <w:spacing w:after="0" w:line="240" w:lineRule="auto"/>
        <w:ind w:left="670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столы ученические одноместные и двухместные (аудиторные или лабораторные) (далее – стол) в комплекте со стульями;</w:t>
      </w:r>
    </w:p>
    <w:p w:rsidR="009F6DE8" w:rsidRPr="009F6DE8" w:rsidRDefault="009F6DE8" w:rsidP="009F6DE8">
      <w:pPr>
        <w:numPr>
          <w:ilvl w:val="0"/>
          <w:numId w:val="1"/>
        </w:numPr>
        <w:shd w:val="clear" w:color="auto" w:fill="F2F2F2"/>
        <w:spacing w:after="0" w:line="240" w:lineRule="auto"/>
        <w:ind w:left="670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конторки.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При этом:</w:t>
      </w:r>
    </w:p>
    <w:p w:rsidR="009F6DE8" w:rsidRPr="009F6DE8" w:rsidRDefault="009F6DE8" w:rsidP="009F6DE8">
      <w:pPr>
        <w:numPr>
          <w:ilvl w:val="0"/>
          <w:numId w:val="2"/>
        </w:numPr>
        <w:shd w:val="clear" w:color="auto" w:fill="F2F2F2"/>
        <w:spacing w:after="0" w:line="240" w:lineRule="auto"/>
        <w:ind w:left="670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стулья должны устанавливаться в комплекте со столами одного размера;</w:t>
      </w:r>
    </w:p>
    <w:p w:rsidR="009F6DE8" w:rsidRPr="009F6DE8" w:rsidRDefault="009F6DE8" w:rsidP="009F6DE8">
      <w:pPr>
        <w:numPr>
          <w:ilvl w:val="0"/>
          <w:numId w:val="2"/>
        </w:numPr>
        <w:shd w:val="clear" w:color="auto" w:fill="F2F2F2"/>
        <w:spacing w:after="0" w:line="240" w:lineRule="auto"/>
        <w:ind w:left="670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 каждом учебном помещении устанавливается ученическая мебель 2 - 3 размеров в соответствии с ростом учащихся;</w:t>
      </w:r>
    </w:p>
    <w:p w:rsidR="009F6DE8" w:rsidRPr="009F6DE8" w:rsidRDefault="009F6DE8" w:rsidP="009F6DE8">
      <w:pPr>
        <w:numPr>
          <w:ilvl w:val="0"/>
          <w:numId w:val="2"/>
        </w:numPr>
        <w:shd w:val="clear" w:color="auto" w:fill="F2F2F2"/>
        <w:spacing w:after="0" w:line="240" w:lineRule="auto"/>
        <w:ind w:left="670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столы и стулья, парты должны иметь цифровую и цветовую маркировку.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Цветовая маркировка наносится на обеих боковых сторонах видимых поверхностей стола и стула, парты в виде круга диаметром 10 мм или горизонтальной полосы размером не менее 10 - 15 мм.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Для того чтобы дети могли комфортно проводить время в школьном классе, мебель должна соответствовать нормам и требованиям и быть </w:t>
      </w: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lastRenderedPageBreak/>
        <w:t>сконструирована с учетом возрастных особенностей детей. Выбор парт и стульев очень ответственное занятие.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Парты (столы) и стулья.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Школьная парта является основным предметом из разряда школьной мебели. Она подбирается с учетом длины тела ребенка и имеет наклон рабочей поверхности не более 15 градусов.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При правильно подобранной парте, ребенок за ней должен сидеть прямо, ноги уверенно должны стоять на полу под прямым углом, а предплечья – свободно лежать на поверхности столешницы. Сидя за такой партой у школьника будет формироваться правильная осанка, так как туловище и голова будут находиться в прямом положении.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Не менее важны для здоровой осанки и стулья (сиденья). Они должны обязательно иметь определенный наклон и физиологические изгибы, которые повторяют форму тела школьника.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Следует отметить, что и домашняя мебель для детей должна быть удобной, регулируемой по росту ребенка, ортопедической, качественной, выполненной из экологически чистых материалов; долговечной, т.е. «растущей вместе с детьми».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Осанка является значимым критерием здорового, гармоничного развития ребенка. Если она правильная, то все органы и системы функционируют должным образом. Нарушения осанки снижают запас жизненных сил и выносливость.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Правильное положение спины - это динамический стереотип, который неустойчив особенно в дошкольном и младшем школьном возрасте. Неправильная осанка формируется тогда, когда ребенок принимает неправильно положение во время двигательной активности и во время пребывания в статическом положении: то есть, когда лежит, идет, сидит, играет, спит. Также она может быть неправильно сформирована ввиду врожденных аномалий и дефектов позвоночника, ребер и грудной клетки.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Осанка – это естественная поза человека. Нормальная (правильная) осанка характеризуется </w:t>
      </w:r>
      <w:proofErr w:type="gramStart"/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строгой</w:t>
      </w:r>
      <w:proofErr w:type="gramEnd"/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симметрий </w:t>
      </w:r>
      <w:proofErr w:type="spellStart"/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надплечий</w:t>
      </w:r>
      <w:proofErr w:type="spellEnd"/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, нижних углов лопаток.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К нарушениям осанки относятся: сутулость, круглая спина, кругло-вогнутая спина, плоская спина, </w:t>
      </w:r>
      <w:proofErr w:type="spellStart"/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сколиотическая</w:t>
      </w:r>
      <w:proofErr w:type="spellEnd"/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или асимметричная осанка. Само по себе нарушение осанки не является заболеванием. Однако длительное пребывание позвоночника в искривленном положении может привести к целому ряду серьезных заболеваний позвоночника и корешков спинного мозга. В наши дни это актуальная проблема практически для всех малышей, а особенно для младших школьников. Родители часто не обращают внимания на осанку ребенка – ведь малыш ни на что не жалуется. Вернее, жаловаться он может на что угодно: головные боли, повышенную </w:t>
      </w: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lastRenderedPageBreak/>
        <w:t>утомляемость, плохую память, но мало кто свяжет все эти нарушения с состоянием позвоночника.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Главная опасность нарушений осанки состоит в том, что при этом ничего не болит до тех пор, пока не начнутся изменения в межпозвонковых дисках. Даже такая серьезная болезнь, как сколиоз, до поры до времени протекает без боли. Плохая осанка снижает запас прочности организма: сердце бьется в тесной грудной клетке, впалая грудь и повернутые вперед плечи не дают расправиться легким, а выпяченный живот нарушает нормальное положение органов брюшной полости. Уменьшение физиологических изгибов позвоночника (плоская спина), особенно в сочетании с плоскостопием, приводит к постоянным микротравмам головного мозга и повышенной утомляемости, головным болям, нарушениям памяти и внимания.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Нарушения осанки и сколиоз - самые распространённые заболевания опорно-двигательного аппарата у детей и подростков.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Среди детей, начинающих посещать детский сад нарушения осанки встречаются у 5-6 %, а перед поступлением в школу число детей с нарушением осанки достигает 20%. За время пребывания в начальной школе число таких детей увеличивается в два раза, а перед окончанием школы нарушение осанки имеет уже каждый второй подросток.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Правильная осанка у дошкольника и школьника отличается.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Нормальная осанка дошкольника выглядит следующим образом: грудная клетка симметрична, плечи не выступают вперед, лопатки слегка выступают назад, живот выдается вперед, ноги выпрямлены, намечается поясничный лордоз. Остистые отростки позвонков расположены по средней линии спины.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При нарушениях осанки мышцы туловища ослаблены, поэтому принять правильную осанку ребенок может лишь ненадолго. У здоровых, гармонично развитых людей юношеская осанка сохраняется до глубокой старости.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Особого внимания заслуживает начальный школьный период в жизни ребенка. Неправильное положение тела при выполнении уроков, неудобное рабочее место, резкое снижение двигательной активности в связи с поступлением в школу и ряд других причин приводят к развитию неправильной осанки. Контроль над позой ребенка, как дома, так и в школе, воспитывают правильную активную осанку. Немаловажное значение имеет организация рабочего места школьника дома и в школе.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Профилактика и лечение нарушений осанки должны быть комплексными и включать:</w:t>
      </w:r>
    </w:p>
    <w:p w:rsidR="009F6DE8" w:rsidRPr="009F6DE8" w:rsidRDefault="009F6DE8" w:rsidP="009F6DE8">
      <w:pPr>
        <w:numPr>
          <w:ilvl w:val="0"/>
          <w:numId w:val="3"/>
        </w:numPr>
        <w:shd w:val="clear" w:color="auto" w:fill="F2F2F2"/>
        <w:spacing w:after="0" w:line="240" w:lineRule="auto"/>
        <w:ind w:left="419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Сон на жесткой постели в положении лежа на животе или спине.</w:t>
      </w:r>
    </w:p>
    <w:p w:rsidR="009F6DE8" w:rsidRPr="009F6DE8" w:rsidRDefault="009F6DE8" w:rsidP="009F6DE8">
      <w:pPr>
        <w:numPr>
          <w:ilvl w:val="0"/>
          <w:numId w:val="3"/>
        </w:numPr>
        <w:shd w:val="clear" w:color="auto" w:fill="F2F2F2"/>
        <w:spacing w:after="0" w:line="240" w:lineRule="auto"/>
        <w:ind w:left="419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Правильную и точную коррекция обуви.</w:t>
      </w:r>
    </w:p>
    <w:p w:rsidR="009F6DE8" w:rsidRPr="009F6DE8" w:rsidRDefault="009F6DE8" w:rsidP="009F6DE8">
      <w:pPr>
        <w:numPr>
          <w:ilvl w:val="0"/>
          <w:numId w:val="3"/>
        </w:numPr>
        <w:shd w:val="clear" w:color="auto" w:fill="F2F2F2"/>
        <w:spacing w:after="0" w:line="240" w:lineRule="auto"/>
        <w:ind w:left="419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Организацию и строгое соблюдение правильного режима дня.</w:t>
      </w:r>
    </w:p>
    <w:p w:rsidR="009F6DE8" w:rsidRPr="009F6DE8" w:rsidRDefault="009F6DE8" w:rsidP="009F6DE8">
      <w:pPr>
        <w:numPr>
          <w:ilvl w:val="0"/>
          <w:numId w:val="3"/>
        </w:numPr>
        <w:shd w:val="clear" w:color="auto" w:fill="F2F2F2"/>
        <w:spacing w:after="0" w:line="240" w:lineRule="auto"/>
        <w:ind w:left="419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Подбор мебели в соответствии с ростом детей.</w:t>
      </w:r>
    </w:p>
    <w:p w:rsidR="009F6DE8" w:rsidRPr="009F6DE8" w:rsidRDefault="009F6DE8" w:rsidP="009F6DE8">
      <w:pPr>
        <w:numPr>
          <w:ilvl w:val="0"/>
          <w:numId w:val="3"/>
        </w:numPr>
        <w:shd w:val="clear" w:color="auto" w:fill="F2F2F2"/>
        <w:spacing w:after="0" w:line="240" w:lineRule="auto"/>
        <w:ind w:left="419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Привычка правильно сидеть за столом.</w:t>
      </w:r>
    </w:p>
    <w:p w:rsidR="009F6DE8" w:rsidRPr="009F6DE8" w:rsidRDefault="009F6DE8" w:rsidP="009F6DE8">
      <w:pPr>
        <w:numPr>
          <w:ilvl w:val="0"/>
          <w:numId w:val="3"/>
        </w:numPr>
        <w:shd w:val="clear" w:color="auto" w:fill="F2F2F2"/>
        <w:spacing w:after="0" w:line="240" w:lineRule="auto"/>
        <w:ind w:left="419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lastRenderedPageBreak/>
        <w:t>Постоянную двигательную активность, включающую прогулки, занятия физическими упражнениями, спортом, плаванием.</w:t>
      </w:r>
    </w:p>
    <w:p w:rsidR="009F6DE8" w:rsidRPr="009F6DE8" w:rsidRDefault="009F6DE8" w:rsidP="009F6DE8">
      <w:pPr>
        <w:numPr>
          <w:ilvl w:val="0"/>
          <w:numId w:val="3"/>
        </w:numPr>
        <w:shd w:val="clear" w:color="auto" w:fill="F2F2F2"/>
        <w:spacing w:after="0" w:line="240" w:lineRule="auto"/>
        <w:ind w:left="419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Отказ от таких вредных привычек, как стояние на одной ноге, неправильное положение тела во время сидения.</w:t>
      </w:r>
    </w:p>
    <w:p w:rsidR="009F6DE8" w:rsidRPr="009F6DE8" w:rsidRDefault="009F6DE8" w:rsidP="009F6DE8">
      <w:pPr>
        <w:numPr>
          <w:ilvl w:val="0"/>
          <w:numId w:val="3"/>
        </w:numPr>
        <w:shd w:val="clear" w:color="auto" w:fill="F2F2F2"/>
        <w:spacing w:after="0" w:line="240" w:lineRule="auto"/>
        <w:ind w:left="419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Контроль за правильной, равномерной нагрузкой на позвоночник при ношении рюкзаков, сумок, портфелей.</w:t>
      </w:r>
    </w:p>
    <w:p w:rsidR="009F6DE8" w:rsidRPr="009F6DE8" w:rsidRDefault="009F6DE8" w:rsidP="009F6DE8">
      <w:pPr>
        <w:numPr>
          <w:ilvl w:val="0"/>
          <w:numId w:val="3"/>
        </w:numPr>
        <w:shd w:val="clear" w:color="auto" w:fill="F2F2F2"/>
        <w:spacing w:after="0" w:line="240" w:lineRule="auto"/>
        <w:ind w:left="419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Применение, если это необходимо, различных ортопедических изделий.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Главное и наиболее эффективное средство профилактики нарушений осанки - правильное и своевременно начатое физическое воспитание. Специальные упражнения для формирования хорошей осанки должны входить в утреннюю гимнастику детей с трёх лет. С этого же возраста необходимо воспитывать навыки правильной осанки при сидении на стуле и за столом.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Стол у ребёнка должен быть на уровне локтя его опущенной руки, а высота стула в норме не должна превышать высоту голени до подколенной ямки. Если ноги обутого ребёнка не достают до пола, ему нужна подставка, чтобы тазобедренные и коленные суставы в положении сидя были согнуты под прямым углом.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Сидеть нужно так, чтобы вплотную касаться спинки стула, сохраняя поясничный изгиб. Расстояние между грудью и столом -1,5-2 см (ребром проходит ладонь), голова слегка наклонена вперёд.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Отрицательное влияние на формирование осанки оказывает излишне мягкая постель - без ровной опоры тело примет согнутое положение, что приведёт к растяжению и ослаблению мышц спины, ограничит подвижность грудной клетки.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Важна и поза во время сна. Лучше всего, если ребёнок привыкнет спать на спине, иногда на животе, но только не на одном и том же боку, свернувшись калачиком, с коленями, подтянутыми к груди.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Полезны для детей подвижные игры, особенно на </w:t>
      </w:r>
      <w:proofErr w:type="gramStart"/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свежим</w:t>
      </w:r>
      <w:proofErr w:type="gramEnd"/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воздухе. Они укрепляют мышцы тела, способствуют лучшей работе сердца, органов дыхания, активному обмену веществ.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Питание должно быть полноценным и разнообразным. Ежедневно в рацион ребёнка необходимо включать молоко и кисломолочные продукты (кефир, йогурт, творог), блюда из мяса и рыбы, свежие овощи и фрукты, соки.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Все дети с нарушениями осанки должны находиться на диспансерном учёте у ортопеда. Им </w:t>
      </w:r>
      <w:proofErr w:type="gramStart"/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показаны</w:t>
      </w:r>
      <w:proofErr w:type="gramEnd"/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лечебная физкультура, массаж, лечебное плаванье, физиотерапия, ортопедическое пособие и т.д.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Небольшая асимметрия тела есть у каждого, но если нарушения осанки заметно выражены и, тем более, прогрессируют, пора идти к врачу.</w:t>
      </w:r>
    </w:p>
    <w:p w:rsidR="009F6DE8" w:rsidRPr="009F6DE8" w:rsidRDefault="009F6DE8" w:rsidP="009F6DE8">
      <w:pPr>
        <w:shd w:val="clear" w:color="auto" w:fill="F2F2F2"/>
        <w:spacing w:before="120" w:after="0" w:line="24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9F6DE8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lastRenderedPageBreak/>
        <w:t>«Легче предупредить болезнь, нежели лечить». Поэтому лучше не исправлять осанку ребенку, а приложить усилия для ее правильного формирования!</w:t>
      </w:r>
    </w:p>
    <w:p w:rsidR="00DE0A57" w:rsidRDefault="00DE0A57" w:rsidP="009F6DE8">
      <w:pPr>
        <w:spacing w:after="0"/>
      </w:pPr>
    </w:p>
    <w:sectPr w:rsidR="00DE0A57" w:rsidSect="00DE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A2A"/>
    <w:multiLevelType w:val="multilevel"/>
    <w:tmpl w:val="0088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054E5"/>
    <w:multiLevelType w:val="multilevel"/>
    <w:tmpl w:val="3754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B6C49"/>
    <w:multiLevelType w:val="multilevel"/>
    <w:tmpl w:val="15DC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DE8"/>
    <w:rsid w:val="009F6DE8"/>
    <w:rsid w:val="00C81A61"/>
    <w:rsid w:val="00DE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57"/>
  </w:style>
  <w:style w:type="paragraph" w:styleId="1">
    <w:name w:val="heading 1"/>
    <w:basedOn w:val="a"/>
    <w:link w:val="10"/>
    <w:uiPriority w:val="9"/>
    <w:qFormat/>
    <w:rsid w:val="009F6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9F6DE8"/>
  </w:style>
  <w:style w:type="paragraph" w:styleId="a3">
    <w:name w:val="Normal (Web)"/>
    <w:basedOn w:val="a"/>
    <w:uiPriority w:val="99"/>
    <w:semiHidden/>
    <w:unhideWhenUsed/>
    <w:rsid w:val="009F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2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dcterms:created xsi:type="dcterms:W3CDTF">2020-12-02T11:46:00Z</dcterms:created>
  <dcterms:modified xsi:type="dcterms:W3CDTF">2020-12-02T12:28:00Z</dcterms:modified>
</cp:coreProperties>
</file>