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F2" w:rsidRDefault="00D74CF2" w:rsidP="00D74CF2">
      <w:pPr>
        <w:shd w:val="clear" w:color="auto" w:fill="FFFFFF"/>
        <w:spacing w:after="150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28"/>
          <w:lang w:eastAsia="ru-RU"/>
        </w:rPr>
      </w:pPr>
      <w:r w:rsidRPr="00D74CF2">
        <w:rPr>
          <w:rFonts w:ascii="Roboto" w:eastAsia="Times New Roman" w:hAnsi="Roboto" w:cs="Times New Roman"/>
          <w:color w:val="2D2D2D"/>
          <w:kern w:val="36"/>
          <w:sz w:val="28"/>
          <w:lang w:eastAsia="ru-RU"/>
        </w:rPr>
        <w:t>Самоизоляция — ответственность каждого</w:t>
      </w:r>
    </w:p>
    <w:p w:rsidR="00D74CF2" w:rsidRPr="00D74CF2" w:rsidRDefault="00D74CF2" w:rsidP="00D74CF2">
      <w:pPr>
        <w:shd w:val="clear" w:color="auto" w:fill="FFFFFF"/>
        <w:spacing w:after="150" w:line="240" w:lineRule="auto"/>
        <w:outlineLvl w:val="0"/>
        <w:rPr>
          <w:rFonts w:ascii="Roboto" w:eastAsia="Times New Roman" w:hAnsi="Roboto" w:cs="Times New Roman"/>
          <w:color w:val="2D2D2D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5795"/>
            <wp:effectExtent l="19050" t="0" r="3175" b="0"/>
            <wp:docPr id="3" name="Рисунок 3" descr="https://vetkagolos.by/wp-content/uploads/2020/05/vetkovski_raion_samoizoliatsia_27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tkagolos.by/wp-content/uploads/2020/05/vetkovski_raion_samoizoliatsia_27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Лариса Беспалько (на фото) из режима самоизоляции вышла 23 мая. В начале месяца она приехала из Подмосковья к сестре и на две недели, равно как и другие жители района, прибывшие из стран с неблагополучной эпидемической обстановкой, попала в карантин. На протяжении 14 дней к ней приезжали работники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санэпидемстанции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и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райотдела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милиции, чтобы проверить, насколько чётко женщина следует выписанным рекомендациям.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— Самоизоляция — ответственность каждого, кто находится в группе риска и может быть распространителем COVID-19. Мы же помогаем гражданам дисциплинироваться, не допустить распространения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коронавируса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, обезопасить и сохранить здоровье как можно большего количества людей. Сотрудники милиции каждый день выезжают в рейды по </w:t>
      </w:r>
      <w:proofErr w:type="gram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контролю за</w:t>
      </w:r>
      <w:proofErr w:type="gram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соблюдением жителями района режима самоизоляции, — рассказал начальник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Ветковского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РОВД Евгений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Марахин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О своём визите специалисты (милиционеры и медики) заранее не сообщают. Приходят по адресу или же звонят на домашний телефон, где должен находиться потенциальный больной. Максимальный срок пребывания в самоизоляции — 14 дней. Все требования регулируются постановлением Совета Министров Республики Беларусь от 8 апреля 2020 года №208 «О введении ограничительного мероприятия». В документе прописано, кто и сколько должен находиться в самоизоляции, а также что грозит за несоблюдение требований. К слову, нарушитель может получить весьма солидный штраф — до 50 базовых величин.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По состоянию на 26 мая в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Ветковском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районе на режиме самоизоляции находились 80 человек. Это лица, прибывшие в район из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эпидемически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неблагополучных стран, те, кто имел вероятные контакты с человеком, заражённым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коронавирусной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инфекцией, а также люди, у которых тест на COVID-19 показал положительный результат, но заболевание протекает </w:t>
      </w:r>
      <w:proofErr w:type="gram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в</w:t>
      </w:r>
      <w:proofErr w:type="gram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лёгкой форме.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— Ежедневно цифра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самоизолированных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меняется. У одних «карантин» завершается, другие только входят в него. Мы должны чётко отслеживать эти потоки и грамотно информировать граждан об их правах и обязанностях, — говорит о задачах, которые стоят перед рейдовой группой,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фельдшер-валеолог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районного центра гигиены и эпидемиологии Надежда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Глушакова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Жизнь в режиме самоизоляции — автономное плавание. Покидать дом или квартиру запрещается. Можно сходить разве что в ближайший магазин или аптеку, выбросить мусор. При этом необходимо пользоваться средствами индивидуальной защиты. Контакты с другими людьми не допускаются.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— Когда мы только начинали проверять соблюдение режима самоизоляции, признаюсь, думал, что нарушений будет много, — делится сержант милиции Руслан Мальцев. — К счастью, я оказался неправ. Люди, за исключением одного постояльца дома-интерната «Шубино», в отношении которого пришлось составить административный протокол по статье 23.4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КоАП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Республики Беларусь, добросовестно относятся не только к своему здоровью, но и к здоровью окружающих.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Ветковчанин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Дмитрий, который попал на самоизоляцию 7 мая, с нетерпением ждал 22-го числа, когда он смог беспрепятственно выйти на улицу. Все две недели мужчина провёл в квартире на пятом этаже. Отшучивался: «Лежу на диване». А вот Лариса, напротив, в доме во время самоизоляции практически не находилась: работала на приусадебном участке, занималась огородом. Благо самоизоляция проходила в частном доме.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lastRenderedPageBreak/>
        <w:t>— То, что всех, кто приехал из-за рубежа, отправляют на 2-недельный карантин — очень правильная мера. Я полностью поддерживаю это решение и тщательно соблюдаю все предписания, — эмоционально рассказывает женщина. — В некоторой степени я даже рада, что обстоятельства сложились именно таким образом. Появилась возможность отдохнуть без суеты, переоценить собственную жизнь, набраться сил.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Однако так оптимистичны не все. Несколько граждан Грузии стали заложниками ситуации. Мужчины ехали на заработки: самолётом прилетели из Грузии в Беларусь, а отсюда планировали пересечь границу с Российской Федерацией на автомобиле. Не вышло.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Самоизолироваться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вынуждены были в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ветковской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 гостинице. Сейчас ждут, что ситуация за две недели урегулируется, границы откроют. В противном случае придётся возвращаться на родину.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 xml:space="preserve">— Мы ещё раз призываем наших граждан строго соблюдать правила личной гигиены, минимизировать контакты с другими лицами, не посещать места скопления людей и следовать правилам самоизоляции по прибытии в Республику Беларусь из-за рубежа, — напомнил землякам главный государственный санитарный врач района Валерий </w:t>
      </w:r>
      <w:proofErr w:type="spellStart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Вашечко</w:t>
      </w:r>
      <w:proofErr w:type="spellEnd"/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.</w:t>
      </w:r>
    </w:p>
    <w:p w:rsidR="00D74CF2" w:rsidRPr="00D74CF2" w:rsidRDefault="00D74CF2" w:rsidP="00D74CF2">
      <w:pPr>
        <w:shd w:val="clear" w:color="auto" w:fill="FFFFFF"/>
        <w:spacing w:after="196" w:line="240" w:lineRule="auto"/>
        <w:jc w:val="both"/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</w:pPr>
      <w:r w:rsidRPr="00D74CF2">
        <w:rPr>
          <w:rFonts w:ascii="Roboto" w:eastAsia="Times New Roman" w:hAnsi="Roboto" w:cs="Times New Roman"/>
          <w:color w:val="222222"/>
          <w:sz w:val="17"/>
          <w:szCs w:val="17"/>
          <w:lang w:eastAsia="ru-RU"/>
        </w:rPr>
        <w:t>Анна КОДОЛОВА.</w:t>
      </w:r>
    </w:p>
    <w:p w:rsidR="009F7E53" w:rsidRDefault="009F7E53"/>
    <w:sectPr w:rsidR="009F7E53" w:rsidSect="009F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CF2"/>
    <w:rsid w:val="009F7E53"/>
    <w:rsid w:val="00D7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53"/>
  </w:style>
  <w:style w:type="paragraph" w:styleId="1">
    <w:name w:val="heading 1"/>
    <w:basedOn w:val="a"/>
    <w:link w:val="10"/>
    <w:uiPriority w:val="9"/>
    <w:qFormat/>
    <w:rsid w:val="00D7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74CF2"/>
  </w:style>
  <w:style w:type="character" w:customStyle="1" w:styleId="post-author-name">
    <w:name w:val="post-author-name"/>
    <w:basedOn w:val="a0"/>
    <w:rsid w:val="00D74CF2"/>
  </w:style>
  <w:style w:type="character" w:customStyle="1" w:styleId="time">
    <w:name w:val="time"/>
    <w:basedOn w:val="a0"/>
    <w:rsid w:val="00D74CF2"/>
  </w:style>
  <w:style w:type="character" w:customStyle="1" w:styleId="views">
    <w:name w:val="views"/>
    <w:basedOn w:val="a0"/>
    <w:rsid w:val="00D74CF2"/>
  </w:style>
  <w:style w:type="paragraph" w:styleId="a3">
    <w:name w:val="Normal (Web)"/>
    <w:basedOn w:val="a"/>
    <w:uiPriority w:val="99"/>
    <w:semiHidden/>
    <w:unhideWhenUsed/>
    <w:rsid w:val="00D7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26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2020-06-03T13:07:00Z</dcterms:created>
  <dcterms:modified xsi:type="dcterms:W3CDTF">2020-06-03T13:08:00Z</dcterms:modified>
</cp:coreProperties>
</file>