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3E" w:rsidRPr="001F493E" w:rsidRDefault="001F493E" w:rsidP="001F493E">
      <w:pPr>
        <w:pStyle w:val="a3"/>
        <w:jc w:val="center"/>
        <w:rPr>
          <w:rFonts w:ascii="Times New Roman" w:hAnsi="Times New Roman" w:cs="Times New Roman"/>
          <w:sz w:val="36"/>
          <w:szCs w:val="36"/>
        </w:rPr>
      </w:pPr>
      <w:r w:rsidRPr="001F493E">
        <w:rPr>
          <w:rFonts w:ascii="Times New Roman" w:hAnsi="Times New Roman" w:cs="Times New Roman"/>
          <w:sz w:val="36"/>
          <w:szCs w:val="36"/>
        </w:rPr>
        <w:t>Прививочная кампания против гриппа и коронавирусной инфекции</w:t>
      </w:r>
    </w:p>
    <w:p w:rsidR="001F493E" w:rsidRDefault="001F493E" w:rsidP="001F493E">
      <w:pPr>
        <w:pStyle w:val="a3"/>
        <w:jc w:val="both"/>
        <w:rPr>
          <w:rFonts w:ascii="Arial" w:hAnsi="Arial" w:cs="Arial"/>
          <w:color w:val="222222"/>
          <w:sz w:val="18"/>
          <w:szCs w:val="18"/>
        </w:rPr>
      </w:pPr>
      <w:r>
        <w:rPr>
          <w:sz w:val="36"/>
          <w:szCs w:val="36"/>
        </w:rPr>
        <w:t xml:space="preserve"> </w:t>
      </w:r>
      <w:r w:rsidR="00B67D21">
        <w:rPr>
          <w:sz w:val="36"/>
          <w:szCs w:val="36"/>
        </w:rPr>
        <w:tab/>
      </w:r>
      <w:r w:rsidRPr="001F493E">
        <w:rPr>
          <w:rFonts w:ascii="Arial" w:hAnsi="Arial" w:cs="Arial"/>
          <w:color w:val="222222"/>
          <w:sz w:val="18"/>
          <w:szCs w:val="18"/>
        </w:rPr>
        <w:t xml:space="preserve"> </w:t>
      </w:r>
    </w:p>
    <w:p w:rsidR="001F493E" w:rsidRPr="001F493E" w:rsidRDefault="001F493E" w:rsidP="001F493E">
      <w:pPr>
        <w:pStyle w:val="a6"/>
        <w:spacing w:before="0" w:beforeAutospacing="0" w:after="0" w:afterAutospacing="0"/>
        <w:jc w:val="both"/>
        <w:rPr>
          <w:color w:val="222222"/>
          <w:sz w:val="28"/>
          <w:szCs w:val="28"/>
        </w:rPr>
      </w:pPr>
      <w:r>
        <w:rPr>
          <w:color w:val="222222"/>
          <w:sz w:val="28"/>
          <w:szCs w:val="28"/>
        </w:rPr>
        <w:tab/>
      </w:r>
      <w:r w:rsidRPr="001F493E">
        <w:rPr>
          <w:color w:val="222222"/>
          <w:sz w:val="28"/>
          <w:szCs w:val="28"/>
        </w:rPr>
        <w:t>С целью защиты населения от заболеваемости гриппом и ОРВИ в районе продолжается вакцинация населения против гриппа. По состоянию на 11.11.2021 года привито 1086 человек, что составляет 6,3% населения Ветковщины, при рекомендуемом уровне охвата 40% населения</w:t>
      </w:r>
    </w:p>
    <w:p w:rsidR="001F493E" w:rsidRPr="001F493E" w:rsidRDefault="001F493E" w:rsidP="001F493E">
      <w:pPr>
        <w:pStyle w:val="a6"/>
        <w:spacing w:before="0" w:beforeAutospacing="0" w:after="0" w:afterAutospacing="0"/>
        <w:jc w:val="both"/>
        <w:rPr>
          <w:color w:val="222222"/>
          <w:sz w:val="28"/>
          <w:szCs w:val="28"/>
        </w:rPr>
      </w:pPr>
      <w:r w:rsidRPr="001F493E">
        <w:rPr>
          <w:color w:val="222222"/>
          <w:sz w:val="28"/>
          <w:szCs w:val="28"/>
        </w:rPr>
        <w:t>         В предстоящем эпидемическом сезоне прогнозируется циркуляция вирусов гриппа трёх типов, которые входят в состав используемых вакцин. Также, прививки от гриппа снижают заболеваемость к другим респираторно-вирусным инфекциям, поскольку содержат в своем составе вещества,  обладающие противовирусным действием.</w:t>
      </w:r>
    </w:p>
    <w:p w:rsidR="001F493E" w:rsidRPr="001F493E" w:rsidRDefault="001F493E" w:rsidP="001F493E">
      <w:pPr>
        <w:pStyle w:val="a6"/>
        <w:spacing w:before="0" w:beforeAutospacing="0" w:after="0" w:afterAutospacing="0"/>
        <w:jc w:val="both"/>
        <w:rPr>
          <w:color w:val="222222"/>
          <w:sz w:val="28"/>
          <w:szCs w:val="28"/>
        </w:rPr>
      </w:pPr>
      <w:r w:rsidRPr="001F493E">
        <w:rPr>
          <w:color w:val="222222"/>
          <w:sz w:val="28"/>
          <w:szCs w:val="28"/>
        </w:rPr>
        <w:t>         Одним из основных направлений профилактики гриппа является вакцинация трудовых коллективов района. Первыми в районе защитили себя от гриппа сотрудники Ветковского районного центра гигиены и эпидемиологии, РУЭС "Белтелеком", УП "Гомельмежрайгаз", КУП "Ветковское ПМС" </w:t>
      </w:r>
      <w:r w:rsidRPr="001F493E">
        <w:rPr>
          <w:b/>
          <w:bCs/>
          <w:color w:val="222222"/>
          <w:sz w:val="28"/>
          <w:szCs w:val="28"/>
        </w:rPr>
        <w:t>.</w:t>
      </w:r>
    </w:p>
    <w:p w:rsidR="001F493E" w:rsidRDefault="001F493E" w:rsidP="001F493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Вакцинация против инфекции COVID-19 в регионе идет уверенными темпами. Четверть населения Гомельской области уже получили полный курс вакцинации, а это более 354 тысяч человек!</w:t>
      </w:r>
    </w:p>
    <w:p w:rsidR="001F493E" w:rsidRDefault="001F493E" w:rsidP="001F493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ab/>
        <w:t>Ежедневно в Гомельской области от инфекции COVID-19 вакцинируются в среднем 10 тыс. человек. I компонент получили уже 35% населения региона, а это более 480 тыс. человек. Четверть населения области получили полный курс иммунизации. На сегодняшний день созданы все условия для вакцинации всех желающих. Увеличено число пунктов вакцинации, работают выездные бригады. Для удобства и максимальной доступности II компонент также делают в пунктах вакцинации вне организаций здравоохранения.</w:t>
      </w:r>
    </w:p>
    <w:p w:rsidR="003B4F5F" w:rsidRDefault="001F493E" w:rsidP="003B4F5F">
      <w:pPr>
        <w:spacing w:after="160" w:line="256"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На сегодняшний день в Ветковском районе доступна для проведения вакцинации: векторная вакцина «Спутник </w:t>
      </w:r>
      <w:r>
        <w:rPr>
          <w:rFonts w:ascii="Times New Roman" w:hAnsi="Times New Roman" w:cs="Times New Roman"/>
          <w:sz w:val="28"/>
          <w:szCs w:val="28"/>
          <w:lang w:val="en-US"/>
        </w:rPr>
        <w:t>V</w:t>
      </w:r>
      <w:r>
        <w:rPr>
          <w:rFonts w:ascii="Times New Roman" w:hAnsi="Times New Roman" w:cs="Times New Roman"/>
          <w:sz w:val="28"/>
          <w:szCs w:val="28"/>
        </w:rPr>
        <w:t>» (страна-производитель- Россия</w:t>
      </w:r>
      <w:r w:rsidRPr="003B4F5F">
        <w:rPr>
          <w:rFonts w:ascii="Times New Roman" w:hAnsi="Times New Roman" w:cs="Times New Roman"/>
          <w:sz w:val="28"/>
          <w:szCs w:val="28"/>
        </w:rPr>
        <w:t>)</w:t>
      </w:r>
      <w:r w:rsidR="003B4F5F" w:rsidRPr="003B4F5F">
        <w:rPr>
          <w:rFonts w:ascii="Times New Roman" w:hAnsi="Times New Roman" w:cs="Times New Roman"/>
          <w:sz w:val="28"/>
          <w:szCs w:val="28"/>
        </w:rPr>
        <w:t>,</w:t>
      </w:r>
      <w:r w:rsidR="003B4F5F" w:rsidRPr="003B4F5F">
        <w:rPr>
          <w:rFonts w:ascii="Times New Roman" w:eastAsia="Calibri" w:hAnsi="Times New Roman" w:cs="Times New Roman"/>
          <w:sz w:val="28"/>
          <w:szCs w:val="28"/>
        </w:rPr>
        <w:t xml:space="preserve"> </w:t>
      </w:r>
      <w:r w:rsidR="003B4F5F">
        <w:rPr>
          <w:rFonts w:ascii="Times New Roman" w:eastAsia="Calibri" w:hAnsi="Times New Roman" w:cs="Times New Roman"/>
          <w:sz w:val="28"/>
          <w:szCs w:val="28"/>
        </w:rPr>
        <w:t>китайская вакцина</w:t>
      </w:r>
      <w:r w:rsidR="003B4F5F" w:rsidRPr="003B4F5F">
        <w:rPr>
          <w:rFonts w:ascii="Times New Roman" w:eastAsia="Calibri" w:hAnsi="Times New Roman" w:cs="Times New Roman"/>
          <w:sz w:val="28"/>
          <w:szCs w:val="28"/>
        </w:rPr>
        <w:t xml:space="preserve"> от COV</w:t>
      </w:r>
      <w:r w:rsidR="003B4F5F">
        <w:rPr>
          <w:rFonts w:ascii="Times New Roman" w:eastAsia="Calibri" w:hAnsi="Times New Roman" w:cs="Times New Roman"/>
          <w:sz w:val="28"/>
          <w:szCs w:val="28"/>
        </w:rPr>
        <w:t>ID-19 Vero Cell.</w:t>
      </w:r>
    </w:p>
    <w:p w:rsidR="003B4F5F" w:rsidRPr="001F493E" w:rsidRDefault="003B4F5F" w:rsidP="003B4F5F">
      <w:pPr>
        <w:pStyle w:val="a6"/>
        <w:spacing w:before="0" w:beforeAutospacing="0" w:after="0" w:afterAutospacing="0"/>
        <w:jc w:val="both"/>
        <w:rPr>
          <w:color w:val="222222"/>
          <w:sz w:val="28"/>
          <w:szCs w:val="28"/>
        </w:rPr>
      </w:pPr>
      <w:r>
        <w:rPr>
          <w:sz w:val="28"/>
          <w:szCs w:val="28"/>
        </w:rPr>
        <w:t xml:space="preserve"> </w:t>
      </w:r>
      <w:r w:rsidRPr="001F493E">
        <w:rPr>
          <w:color w:val="222222"/>
          <w:sz w:val="28"/>
          <w:szCs w:val="28"/>
        </w:rPr>
        <w:t>         Для тех, кто еще не успел привиться ранее, есть возможность защитить себя и своих близких от гриппа</w:t>
      </w:r>
      <w:r>
        <w:rPr>
          <w:color w:val="222222"/>
          <w:sz w:val="28"/>
          <w:szCs w:val="28"/>
        </w:rPr>
        <w:t xml:space="preserve"> и коронавирусной инфекции</w:t>
      </w:r>
      <w:r w:rsidRPr="001F493E">
        <w:rPr>
          <w:color w:val="222222"/>
          <w:sz w:val="28"/>
          <w:szCs w:val="28"/>
        </w:rPr>
        <w:t>. По вопросам вакцинации против гриппа вы можете обратиться в лечебные учреждения района по месту жительства, а также получить консультацию в Ветковском районном ЦГЭ по телефону: 4-21-22.</w:t>
      </w:r>
    </w:p>
    <w:p w:rsidR="001F493E" w:rsidRDefault="001F493E" w:rsidP="001F493E">
      <w:pPr>
        <w:pStyle w:val="a3"/>
        <w:ind w:left="-567"/>
        <w:jc w:val="center"/>
        <w:rPr>
          <w:noProof/>
          <w:lang w:eastAsia="ru-RU"/>
        </w:rPr>
      </w:pPr>
      <w:bookmarkStart w:id="0" w:name="_GoBack"/>
      <w:bookmarkEnd w:id="0"/>
    </w:p>
    <w:p w:rsidR="00B712A6" w:rsidRDefault="00B712A6" w:rsidP="00E715D8">
      <w:pPr>
        <w:pStyle w:val="a3"/>
        <w:ind w:left="-567"/>
        <w:jc w:val="both"/>
        <w:rPr>
          <w:rFonts w:ascii="Times New Roman" w:hAnsi="Times New Roman" w:cs="Times New Roman"/>
          <w:sz w:val="28"/>
          <w:szCs w:val="28"/>
        </w:rPr>
      </w:pPr>
      <w:r>
        <w:rPr>
          <w:rFonts w:ascii="Times New Roman" w:hAnsi="Times New Roman" w:cs="Times New Roman"/>
          <w:noProof/>
          <w:sz w:val="28"/>
          <w:szCs w:val="28"/>
          <w:lang w:eastAsia="ru-RU"/>
        </w:rPr>
        <w:t xml:space="preserve"> </w:t>
      </w:r>
    </w:p>
    <w:p w:rsidR="00A02AF9" w:rsidRDefault="00B712A6" w:rsidP="00B67D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4812D0" w:rsidRDefault="004812D0" w:rsidP="003B4F5F">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Default="004812D0" w:rsidP="00B67D21">
      <w:pPr>
        <w:pStyle w:val="a3"/>
        <w:jc w:val="both"/>
        <w:rPr>
          <w:rFonts w:ascii="Times New Roman" w:hAnsi="Times New Roman" w:cs="Times New Roman"/>
          <w:sz w:val="28"/>
          <w:szCs w:val="28"/>
        </w:rPr>
      </w:pPr>
    </w:p>
    <w:p w:rsidR="004812D0" w:rsidRPr="00B67D21" w:rsidRDefault="004812D0" w:rsidP="00B67D21">
      <w:pPr>
        <w:pStyle w:val="a3"/>
        <w:jc w:val="both"/>
        <w:rPr>
          <w:rFonts w:ascii="Times New Roman" w:hAnsi="Times New Roman" w:cs="Times New Roman"/>
          <w:sz w:val="28"/>
          <w:szCs w:val="28"/>
        </w:rPr>
      </w:pPr>
    </w:p>
    <w:sectPr w:rsidR="004812D0" w:rsidRPr="00B67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A3"/>
    <w:rsid w:val="000B65A3"/>
    <w:rsid w:val="0017673A"/>
    <w:rsid w:val="001F493E"/>
    <w:rsid w:val="002E119A"/>
    <w:rsid w:val="002E32B5"/>
    <w:rsid w:val="00383676"/>
    <w:rsid w:val="003B4F5F"/>
    <w:rsid w:val="004812D0"/>
    <w:rsid w:val="004D3611"/>
    <w:rsid w:val="004E489B"/>
    <w:rsid w:val="006013D0"/>
    <w:rsid w:val="009D596D"/>
    <w:rsid w:val="00A02AF9"/>
    <w:rsid w:val="00A61BA3"/>
    <w:rsid w:val="00B34361"/>
    <w:rsid w:val="00B67D21"/>
    <w:rsid w:val="00B712A6"/>
    <w:rsid w:val="00D32B13"/>
    <w:rsid w:val="00E33E42"/>
    <w:rsid w:val="00E715D8"/>
    <w:rsid w:val="00F0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D21"/>
    <w:pPr>
      <w:spacing w:after="0" w:line="240" w:lineRule="auto"/>
    </w:pPr>
  </w:style>
  <w:style w:type="paragraph" w:styleId="a4">
    <w:name w:val="Balloon Text"/>
    <w:basedOn w:val="a"/>
    <w:link w:val="a5"/>
    <w:uiPriority w:val="99"/>
    <w:semiHidden/>
    <w:unhideWhenUsed/>
    <w:rsid w:val="004812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2D0"/>
    <w:rPr>
      <w:rFonts w:ascii="Tahoma" w:hAnsi="Tahoma" w:cs="Tahoma"/>
      <w:sz w:val="16"/>
      <w:szCs w:val="16"/>
    </w:rPr>
  </w:style>
  <w:style w:type="paragraph" w:styleId="a6">
    <w:name w:val="Normal (Web)"/>
    <w:basedOn w:val="a"/>
    <w:uiPriority w:val="99"/>
    <w:unhideWhenUsed/>
    <w:rsid w:val="001F4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D21"/>
    <w:pPr>
      <w:spacing w:after="0" w:line="240" w:lineRule="auto"/>
    </w:pPr>
  </w:style>
  <w:style w:type="paragraph" w:styleId="a4">
    <w:name w:val="Balloon Text"/>
    <w:basedOn w:val="a"/>
    <w:link w:val="a5"/>
    <w:uiPriority w:val="99"/>
    <w:semiHidden/>
    <w:unhideWhenUsed/>
    <w:rsid w:val="004812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2D0"/>
    <w:rPr>
      <w:rFonts w:ascii="Tahoma" w:hAnsi="Tahoma" w:cs="Tahoma"/>
      <w:sz w:val="16"/>
      <w:szCs w:val="16"/>
    </w:rPr>
  </w:style>
  <w:style w:type="paragraph" w:styleId="a6">
    <w:name w:val="Normal (Web)"/>
    <w:basedOn w:val="a"/>
    <w:uiPriority w:val="99"/>
    <w:unhideWhenUsed/>
    <w:rsid w:val="001F49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3786">
      <w:bodyDiv w:val="1"/>
      <w:marLeft w:val="0"/>
      <w:marRight w:val="0"/>
      <w:marTop w:val="0"/>
      <w:marBottom w:val="0"/>
      <w:divBdr>
        <w:top w:val="none" w:sz="0" w:space="0" w:color="auto"/>
        <w:left w:val="none" w:sz="0" w:space="0" w:color="auto"/>
        <w:bottom w:val="none" w:sz="0" w:space="0" w:color="auto"/>
        <w:right w:val="none" w:sz="0" w:space="0" w:color="auto"/>
      </w:divBdr>
    </w:div>
    <w:div w:id="319309901">
      <w:bodyDiv w:val="1"/>
      <w:marLeft w:val="0"/>
      <w:marRight w:val="0"/>
      <w:marTop w:val="0"/>
      <w:marBottom w:val="0"/>
      <w:divBdr>
        <w:top w:val="none" w:sz="0" w:space="0" w:color="auto"/>
        <w:left w:val="none" w:sz="0" w:space="0" w:color="auto"/>
        <w:bottom w:val="none" w:sz="0" w:space="0" w:color="auto"/>
        <w:right w:val="none" w:sz="0" w:space="0" w:color="auto"/>
      </w:divBdr>
    </w:div>
    <w:div w:id="17409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3</cp:revision>
  <cp:lastPrinted>2021-11-11T09:34:00Z</cp:lastPrinted>
  <dcterms:created xsi:type="dcterms:W3CDTF">2021-11-11T09:34:00Z</dcterms:created>
  <dcterms:modified xsi:type="dcterms:W3CDTF">2021-11-11T09:39:00Z</dcterms:modified>
</cp:coreProperties>
</file>