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дата изготовления: 01.2020, срок службы (годности)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CE0522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CE052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жемпер для девочки YLA-OPT.RU Модель 063К, состав</w:t>
            </w:r>
          </w:p>
          <w:p w:rsid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95% хлопок, 5% лайкра, размер 64 (110-116), ГОСТ 31409-2009, штриховой код 4627094491260, дата изготовления: сентябрь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Ненахова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Ю.П. ОГРН 304571435600026 выдан Межрайонной инспекцией Министерства РФ № 6 по Смоленской области 21.12.2004 РФ г. Смоленск, ул. Старо- Московская, д.4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гел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8 920 661 78 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результатов испытаний Гродненского областного ЦГЭОЗ от 01 июля 2020 года № 136/г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1D4050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фактическое значение составило 5,5%, при нормируемом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CE0522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ЕАЭС RU С- RU.AE</w:t>
            </w:r>
            <w:proofErr w:type="gram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05.B.</w:t>
            </w:r>
            <w:proofErr w:type="gram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00028/19 Серия RU № 0138271. Срок действия с 03.07.2019 по 02.07.2022.</w:t>
            </w:r>
          </w:p>
        </w:tc>
      </w:tr>
      <w:tr w:rsidR="003229EA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Default="003229E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3229EA">
            <w:pPr>
              <w:pStyle w:val="1"/>
              <w:shd w:val="clear" w:color="auto" w:fill="auto"/>
              <w:tabs>
                <w:tab w:val="left" w:pos="770"/>
              </w:tabs>
              <w:spacing w:line="240" w:lineRule="auto"/>
              <w:rPr>
                <w:sz w:val="24"/>
                <w:szCs w:val="24"/>
                <w:u w:val="none"/>
              </w:rPr>
            </w:pP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Носки детские с маркировкой 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229E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VETRA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>цвет белый с</w:t>
            </w:r>
          </w:p>
          <w:p w:rsidR="003229EA" w:rsidRPr="003229EA" w:rsidRDefault="003229EA" w:rsidP="003229E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рисунком, артикул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KS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размер: 14-16, состав: 30%-хлопок,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68%-полиэстер, 2%-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ш/к 4810586067702, дата изготовления 2019 срок годности не органичен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</w:t>
            </w:r>
            <w:proofErr w:type="gram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TEXTILE</w:t>
            </w:r>
            <w:proofErr w:type="gram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MILL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TASHKENT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 Узбекистан, 702300,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Ташкенская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область,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Урта-Чирчикский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г.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Нурафшон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Тошкент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ули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«Мета», г. Жодино, пр-т Мира,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Гродненский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02.09.2020 № 198/2/г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02.02.019 04385, срок действия с 25.02.2019 по</w:t>
            </w:r>
            <w:r w:rsidR="00626C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24.02.2022 включительно</w:t>
            </w:r>
          </w:p>
        </w:tc>
      </w:tr>
      <w:tr w:rsidR="00FF03D0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EA2D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pStyle w:val="1"/>
              <w:shd w:val="clear" w:color="auto" w:fill="auto"/>
              <w:tabs>
                <w:tab w:val="left" w:pos="7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Рюкзак школьный 16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CFS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FF03D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синий, 400, для школьников,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4044572865755, дата изготовления 06.2019,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ПапирусУниверсал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Украина, 12601, Житомирская обл., Брусиловский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Брусилов, ул. Базарная, 25. Изготовлено в КНР для ТМ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Cool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for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School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РаИтрейд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Карла Либкнехта, д. 68, </w:t>
            </w:r>
            <w:r w:rsidR="00EA2D5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1012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199/г от 01.09.2020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массе изделия: 815 г, при гигиеническом нормативе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Декларация о соответствии ЕАЭС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/112 11.01. ТР 007 043 11630 от 19.03.2018 по18.03.2023</w:t>
            </w:r>
          </w:p>
        </w:tc>
      </w:tr>
      <w:tr w:rsidR="002544E3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2544E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2544E3" w:rsidP="00EA2D5A">
            <w:pPr>
              <w:pStyle w:val="1"/>
              <w:shd w:val="clear" w:color="auto" w:fill="auto"/>
              <w:tabs>
                <w:tab w:val="left" w:pos="7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Носки детские с маркировкой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Зувэй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+, арт. 7512, р-р 5-7; состав: 67% хлопок, 33% полиамид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дата изготовления 05/2020, </w:t>
            </w:r>
            <w:proofErr w:type="spellStart"/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. 6927008875123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Цзиньхуа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Хонин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Ниттинг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Герментс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 537 Дунган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Стрит, Зона экономического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Цзиньдун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Чжэцзян, КНР</w:t>
            </w:r>
          </w:p>
          <w:p w:rsidR="007E66E4" w:rsidRPr="007E66E4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Импортер в РБ ООО «Текстиль Трейд», РФ 107076, г. Москва, Колодезный пер., д. 14, комната 23Е,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XIII</w:t>
            </w:r>
          </w:p>
          <w:p w:rsidR="007E66E4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E3" w:rsidRPr="007E66E4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23.11.2020 № 280/г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Pr="003229EA" w:rsidRDefault="002544E3" w:rsidP="00EA2D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2544E3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артикул 186597, штриховой код 4812501109290, для детей от 3 лет и старше, дата изготовления 11.2019, срок службы 3 года с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2018, ш/к4814723005312, номинальная масса 200г, для игр детей от 5-ти лет и старше, не предназначена для детей младше 36 месяцев, дата изготовления: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3E5F7F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Default="003E5F7F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«Мякиш для рук «Радуга»,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артикулТ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0039, от 3-х лет, изготовлено июнь 2018, срок службы 5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лет.ш.к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4810912002896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117C4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URUMQI OUBALOON IMPORT-EXSPORT TRADING CO.LTD</w:t>
            </w:r>
            <w:r w:rsidRPr="003E5F7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ЭкоПродМаркет»г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Лида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 от 15.07.2020 №147/г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фенола в водной среде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0,2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мг/дм3, при нормируемом значении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BY/112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16328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04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.2019</w:t>
            </w:r>
          </w:p>
        </w:tc>
      </w:tr>
      <w:tr w:rsidR="008771A5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77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837F9C" w:rsidRDefault="008771A5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Игрушки-краски для детского творчества: «Акварель медовая» 6 цветов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для детей старше 3 лет, арт. </w:t>
            </w:r>
            <w:r w:rsidR="00837F9C">
              <w:rPr>
                <w:color w:val="000000"/>
                <w:sz w:val="24"/>
                <w:szCs w:val="24"/>
                <w:u w:val="none"/>
                <w:lang w:val="en-US" w:bidi="ru-RU"/>
              </w:rPr>
              <w:t>AMKKMO6E</w:t>
            </w:r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 4602723082330, дата изготовления 04.2019, срок службы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37F9C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«ФК «Форум», 192019, Санкт-Петербург, ул. Фаянсовая, д. 22, корп. 2, лит. А, пом. 2Н,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№ 1</w:t>
            </w:r>
          </w:p>
          <w:p w:rsidR="00C41498" w:rsidRPr="008771A5" w:rsidRDefault="00C4149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 </w:t>
            </w:r>
            <w:r w:rsidR="00CD5A82">
              <w:rPr>
                <w:color w:val="000000"/>
                <w:sz w:val="24"/>
                <w:szCs w:val="24"/>
                <w:u w:val="none"/>
                <w:lang w:bidi="ru-RU"/>
              </w:rPr>
              <w:t>ЧТУП «Дело Компани, г. Барановичи, ул. Жукова, 2/2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A5" w:rsidRDefault="00CD5A8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E0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21.08.2020 № 1923, от 26.08.2020 № 2095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9C0E7D" w:rsidRDefault="009C0E7D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«сумма общих фенолов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фактическое </w:t>
            </w:r>
            <w:proofErr w:type="gramStart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«</w:t>
            </w:r>
            <w:proofErr w:type="gramEnd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1,950±0,429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и «формальдегид»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«0,388±0,017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3E5F7F" w:rsidRDefault="008771A5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D400FD" w:rsidRDefault="00D400FD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.АГ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03.В.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16693 от 19.03.2018 по 18.03.2021</w:t>
            </w:r>
          </w:p>
        </w:tc>
      </w:tr>
      <w:tr w:rsidR="00567EB4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567EB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567EB4" w:rsidRDefault="00567EB4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Пластилин детский восковой 8 цветов со стеком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>-5750-8.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детей от 3-х лет и старше,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4813674041585. ТУ 2389-001-00045557-2016</w:t>
            </w:r>
            <w:r w:rsidR="00B95BF8">
              <w:rPr>
                <w:color w:val="000000"/>
                <w:sz w:val="24"/>
                <w:szCs w:val="24"/>
                <w:u w:val="none"/>
                <w:lang w:bidi="ru-RU"/>
              </w:rPr>
              <w:t>, масса нетто 120 г, дата производства май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95BF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«По «Радуга», адре</w:t>
            </w:r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с: Россия, 390044, Рязанская обл., г. Рязань, ул. 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Зафабричная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, д. 14 по заказу ЧУП «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209A2" w:rsidRPr="00A7735B" w:rsidRDefault="00B209A2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 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24.08.2020 № 452-Е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«формальдегид» при нормативном значении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«0,27±0,08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3E5F7F" w:rsidRDefault="00567EB4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B209A2" w:rsidRDefault="00B209A2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АМ 012/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S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-0079-2019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серия АМ № 0001754, срок</w:t>
            </w:r>
            <w:r w:rsidR="00B52E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действия по 27.02.2024</w:t>
            </w:r>
          </w:p>
        </w:tc>
      </w:tr>
      <w:tr w:rsidR="00AB7148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B7148" w:rsidRDefault="00AB714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Шары воздушные в комплекте с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нососом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10шт.с маркировкой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Party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артикул ВР011, для детей старше 3 лет, состав: полипропилен, резина, дата изготовления 02.2020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7735B" w:rsidRDefault="00AB714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Source Co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КНР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48" w:rsidRP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Витебского областного ЦГЭ и ОЗ от 11.09.2020 №1.014.136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цинка в водную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3E5F7F" w:rsidRDefault="00AB7148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D400FD" w:rsidRDefault="00AB714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00146/19 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CB7E16" w:rsidRDefault="00CB7E16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530BC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«Попугай» 12 цветов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(состав: вода питьевая, мел, декстрин, глицерин, сахар белый, пигменты, консервант), артикул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-11078-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12,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4813674109711, срок годности не ограничен, дата производства: 05.2019г., не предназначено для детей до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761BCA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ЧАО «Западная промышленная группа», 45400, Украина, Волынская обл., г. Нововолынск, ул. Островского, 64, по заказу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C24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C240B" w:rsidRPr="00530BC8" w:rsidRDefault="00BC240B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и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Лагойский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BC240B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03п/220, 221; от 24.09.2020 № 03п/320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530BC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0,371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±0,111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1,224±0,367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A7735B" w:rsidRDefault="0005381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ВУ/112 02.02.019 05149 срок действия с 22.05.2020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детей старше 3-х лет – краски гуашевые (гуашь) с товарным знаком «Луч» классика цвета (состав: вода питьевая, декстрин, глицерин, пигменты, наполнители, консервант), ТУ 2331-001-02954519-94, артикул 19С 1276-08,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4601185007875, дата изготовления февраль 2020, срок службы 5 лет, масса нетто 210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>, набор красок 9 цветов в баллончиках по 20 мл. Не предназначено для детей младше 3-х лет.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291A9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="008239D6">
              <w:rPr>
                <w:color w:val="000000"/>
                <w:sz w:val="24"/>
                <w:szCs w:val="24"/>
                <w:u w:val="none"/>
                <w:lang w:bidi="ru-RU"/>
              </w:rPr>
              <w:t>: ПК химический завод «Луч», 150029, Россия, Ярославская обл., г. Ярославль, Промзона, ул. Декабристов, д. 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03п/235-239; от 24.09.2020 № 03п/32</w:t>
            </w:r>
            <w:r w:rsidR="006066D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0,904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±0,271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1,522±0,457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8239D6" w:rsidRDefault="008239D6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03184/19 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0144796 срок действия с 26.03.2019 по 25.03.2022</w:t>
            </w:r>
          </w:p>
        </w:tc>
      </w:tr>
      <w:tr w:rsidR="00D4391C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детского творчества: тесто-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пластилин для лепки в ассортименте,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т.з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Attivio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Аттивио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), состав: тесто-пластилин: вода, пшеничная мука, ароматизатор, вазелин, стабилизатор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сорбат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калия), краситель, хлорид натрия, хлористый кальций; банка: полипропилен, 113 г., арт. 3173,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4610037042049, произведено: июнь 2019, срок годности: 3 года, для детей старше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A2726" w:rsidRDefault="00D4391C" w:rsidP="00D4391C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gram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Мастер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). Адрес: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Wanh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е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Songxia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Ваньхэ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Сунся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Дистрикт,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аньхай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. Гуандун, Китай), Поставщик в Республи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ку Беларусь: ООО «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Детми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УНП 193143448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220100, г, Минск, ул. Кульман, 3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, 319</w:t>
            </w:r>
          </w:p>
          <w:p w:rsidR="00D4391C" w:rsidRPr="00530BC8" w:rsidRDefault="00D4391C" w:rsidP="00D4391C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15.09.2020 № 03п/253-257; от 24.09.2020 № 03п/329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значение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0,671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±0,201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0,343±0,103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E5F7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7735B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CN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.АБ43.А.0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0268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/19серия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05952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с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.2019 по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не установлен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ЕВЕ», дата изготовления 07.2019, срок годности 36 месяцев, штрих-код 4260429990917, в пакетах из полимерного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F7395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231C" w:rsidRDefault="00D4391C" w:rsidP="00D4391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06423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/мл (при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РБ,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13316/19, от 27.03.2019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4391C" w:rsidRPr="00BD28C9" w:rsidRDefault="00D4391C" w:rsidP="00D4391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A07A2D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лажные салфетки </w:t>
            </w:r>
            <w:proofErr w:type="spellStart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Senso</w:t>
            </w:r>
            <w:proofErr w:type="spellEnd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baby</w:t>
            </w:r>
            <w:proofErr w:type="spellEnd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72 штуки, ТУ BY 812002237.003-2015, дата изготовления: 25.03.2020, срок годности 3 года с даты изготовления, партия SK248,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2C395D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95D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зготовитель ООО «</w:t>
            </w:r>
            <w:proofErr w:type="spellStart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2C395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протоколом результатов испытаний Гродненского областного ЦГЭОЗ от 22.07.2020 № 4238/1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2C395D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95D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бщее количество </w:t>
            </w:r>
            <w:proofErr w:type="spellStart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мезофильных</w:t>
            </w:r>
            <w:proofErr w:type="spellEnd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аэробных микроорганизмов составило 2,4x103 КОЕ в 1 мл, при нормируемом не более 1x102 КО Е в 1 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07A2D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Default="00A07A2D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3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влажные для детей, с маркировкой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Senso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упаковке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120 шт., изготовлены по ТУ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812002237.003-2015,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4810703001176. Номер партии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SK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283/4800. Размер партии 4800 </w:t>
            </w:r>
            <w:proofErr w:type="spellStart"/>
            <w:proofErr w:type="gram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упако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вок</w:t>
            </w:r>
            <w:proofErr w:type="spellEnd"/>
            <w:proofErr w:type="gram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. Дата изготовления 01.09.2020, годен до 31.08.2023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адрес: 213121, Могилевская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область, Моги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левский район,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Полыковичский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с/с,9, УНП 812002237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09.10.2020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№181-185; от 16.10.2020 №189-190-контрольная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микробилогическим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показателям: общее количество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мезофильных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аэробных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 факультативно - анаэробных микроорганизмов (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МАФАнМ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составило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2,4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, при норме не бо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лее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;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8,3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 о госу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дарственной регистрации №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70.06.01.001.Е.000813.03.16 от 19.03.2016</w:t>
            </w: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«Русская бумага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двухслойные с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«Кубань-</w:t>
            </w:r>
            <w:proofErr w:type="spellStart"/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 изготовления: 350916, Россия, </w:t>
            </w:r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Краснодарский край, г. Краснодар, ул. им Калинина, д,1, офис 13</w:t>
            </w:r>
          </w:p>
          <w:p w:rsidR="00D4391C" w:rsidRPr="00F02EE6" w:rsidRDefault="00D4391C" w:rsidP="00D4391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органолептике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«Дела семейные», цвет - алый, размер — 330x330 мм, номинальным количеством — 20 штук в упаковке, состав -100% целлюлоза,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 BY 290744482.001-2009, срок годности - не ограничен, штрих код — 4814114000797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.1011.01.012.Е.000291.11.16 от 30.11.2016</w:t>
            </w:r>
            <w:r>
              <w:t xml:space="preserve"> 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ТУ BY 290744482.001-2009, размер 330x330 мм, номинальное количество - 20 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штук в упаковке, состав: 100% целлюлоза, цветные (оранжевые, штриховой код: 4814114000735: желтые, штриховой код: 4814114000803), дата изготовления февраль 2019,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F02EE6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Ч</w:t>
            </w:r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астное предприятие «Сто процентов», Республика Беларусь, 225306, Брестская область, Кобринский район, </w:t>
            </w:r>
            <w:proofErr w:type="spellStart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</w:t>
            </w:r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28В, юго-восточнее </w:t>
            </w:r>
            <w:proofErr w:type="spellStart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F02EE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испытаний лабораторного отдела Брестского областного </w:t>
            </w:r>
            <w:proofErr w:type="spellStart"/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389-Е от 14.07.2020.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F02EE6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рганолептический показатель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оранжевого цвета — вытяжка окрашена в желтый цвет; салфетки желтого цвета - вытяжка окрашена в соломенно-желтый 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цвет, при нормированном значении согласно приложение 12.2 к Разделу 12 Главы Н Единых санитарно-эпидемиологических и гигиенических требований к продукции (товарам), подлежащей санитарно- эпидемиологическому надзору (контролю) - прозрачная жидкость без мути, осадка и окраски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 BY.10.11.01.</w:t>
            </w:r>
            <w:proofErr w:type="gram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000194.11.19 от 20.11.2019 (на салфетки оранжевые), BY. </w:t>
            </w:r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10.11.01.012.Е.000180,04.17 от 26.04.2017 (на салфетки желтые), выданные Брестским областным </w:t>
            </w:r>
            <w:proofErr w:type="spell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однослойные, тисненые «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Camilla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100 шт., 230×230 мм, цвет желтый,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481394045992, дата изготовления 04.2020, срок годности не ограничен, ТУ РБ 00280146.017-96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ОАО «Слонимский картонно-бумажный завод «Альбертин», УНП 500040691, РБ, 231793, Гродненская обл., г. Слоним, ул. Фабричная,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22.09.2020 № 1.01.4.161, от 30.09.2020 № 1.01.4.181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«внешний вид водной вытяжки»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  №</w:t>
            </w:r>
            <w:proofErr w:type="gram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ВУ.40.41.01.012.Е.000663.08.11 от 16.08.2011</w:t>
            </w:r>
          </w:p>
        </w:tc>
      </w:tr>
      <w:tr w:rsidR="00F02EE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Default="00F02EE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Pr="00F02EE6" w:rsidRDefault="00F02EE6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для сервировки стола, размер 33×33 см, трехслойные с маркировкой «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Bgreen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состав: первичное волокно (целлюлоза 100%), дата изготовления 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03.03.2020, срок годности не ограничен, количество в упаковке 20 шт., 52354-2005,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4604490006045 ГОСТ Р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Default="00791FFE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 (согласно сопроводительным документам юридический адрес: Россия, Свердловская обл.,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 Екатеринбург, ул. Первомайская</w:t>
            </w:r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56, офис 326; фактический адрес: Россия, 420085, г. Казань, ул. Беломорская, 69а, </w:t>
            </w:r>
            <w:proofErr w:type="spellStart"/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>. 7</w:t>
            </w:r>
          </w:p>
          <w:p w:rsidR="00202883" w:rsidRDefault="00202883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«Центр упаковки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ПластикХаус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УНП 691148396, Минский р-н, 223028, а/г Ждановичи, ул. Линейная, 2, к. 2</w:t>
            </w:r>
          </w:p>
          <w:p w:rsidR="00202883" w:rsidRPr="00F02EE6" w:rsidRDefault="00202883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E6" w:rsidRPr="00F02EE6" w:rsidRDefault="00F02EE6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Барановичский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23.11.2020 № 3212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Pr="00F02EE6" w:rsidRDefault="00F02EE6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Органолептический показатель - по внешнему виду вытяжки (окрашивание)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Pr="00F02EE6" w:rsidRDefault="00F02EE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Default="0020288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  №</w:t>
            </w:r>
            <w:proofErr w:type="gram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70.06.01.012.Е.000034.01.20 от 04.01.2020</w:t>
            </w:r>
          </w:p>
        </w:tc>
      </w:tr>
      <w:tr w:rsidR="00172FA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6" w:rsidRDefault="00172FA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t xml:space="preserve">1. Бумажные салфетки </w:t>
            </w:r>
            <w:proofErr w:type="spellStart"/>
            <w:r w:rsidRPr="00384C88">
              <w:rPr>
                <w:rFonts w:ascii="Times New Roman" w:hAnsi="Times New Roman"/>
                <w:sz w:val="24"/>
                <w:szCs w:val="24"/>
              </w:rPr>
              <w:t>Plushe</w:t>
            </w:r>
            <w:proofErr w:type="spellEnd"/>
            <w:r w:rsidRPr="00384C88">
              <w:rPr>
                <w:rFonts w:ascii="Times New Roman" w:hAnsi="Times New Roman"/>
                <w:sz w:val="24"/>
                <w:szCs w:val="24"/>
              </w:rPr>
              <w:t xml:space="preserve"> ®, штриховой код 4651111950362, дата изготовления 22.07.2020; </w:t>
            </w:r>
          </w:p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t xml:space="preserve">2. Бумажные салфетки </w:t>
            </w:r>
            <w:proofErr w:type="spellStart"/>
            <w:r w:rsidRPr="00384C88">
              <w:rPr>
                <w:rFonts w:ascii="Times New Roman" w:hAnsi="Times New Roman"/>
                <w:sz w:val="24"/>
                <w:szCs w:val="24"/>
              </w:rPr>
              <w:t>Plushe</w:t>
            </w:r>
            <w:proofErr w:type="spellEnd"/>
            <w:r w:rsidRPr="00384C88">
              <w:rPr>
                <w:rFonts w:ascii="Times New Roman" w:hAnsi="Times New Roman"/>
                <w:sz w:val="24"/>
                <w:szCs w:val="24"/>
              </w:rPr>
              <w:t xml:space="preserve"> ®, штриховой код 4660105670476, дата изготовления 20.08.2020.</w:t>
            </w:r>
          </w:p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t xml:space="preserve">Размер салфетки 33 х 33 см, состав: 100% целлюлоза, количество в </w:t>
            </w:r>
            <w:r w:rsidRPr="00384C88">
              <w:rPr>
                <w:rFonts w:ascii="Times New Roman" w:hAnsi="Times New Roman"/>
                <w:sz w:val="24"/>
                <w:szCs w:val="24"/>
              </w:rPr>
              <w:lastRenderedPageBreak/>
              <w:t>упаковке - 15 шт., 2 слоя. Изготовлены по ТУ У 21.2-23512240-002:2012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«ДАРПАК</w:t>
            </w:r>
            <w:proofErr w:type="gramStart"/>
            <w:r w:rsidRPr="00384C88">
              <w:rPr>
                <w:rFonts w:ascii="Times New Roman" w:hAnsi="Times New Roman"/>
                <w:sz w:val="24"/>
                <w:szCs w:val="24"/>
              </w:rPr>
              <w:t>»,  Украина</w:t>
            </w:r>
            <w:proofErr w:type="gramEnd"/>
            <w:r w:rsidRPr="00384C88">
              <w:rPr>
                <w:rFonts w:ascii="Times New Roman" w:hAnsi="Times New Roman"/>
                <w:sz w:val="24"/>
                <w:szCs w:val="24"/>
              </w:rPr>
              <w:t xml:space="preserve"> (02092, г. Киев, ул. </w:t>
            </w:r>
            <w:proofErr w:type="spellStart"/>
            <w:r w:rsidR="00BA32E3" w:rsidRPr="00384C88">
              <w:rPr>
                <w:rFonts w:ascii="Times New Roman" w:hAnsi="Times New Roman"/>
                <w:sz w:val="24"/>
                <w:szCs w:val="24"/>
              </w:rPr>
              <w:t>Машин</w:t>
            </w:r>
            <w:r w:rsidRPr="00384C88">
              <w:rPr>
                <w:rFonts w:ascii="Times New Roman" w:hAnsi="Times New Roman"/>
                <w:sz w:val="24"/>
                <w:szCs w:val="24"/>
              </w:rPr>
              <w:t>истовская</w:t>
            </w:r>
            <w:proofErr w:type="spellEnd"/>
            <w:r w:rsidRPr="00384C88">
              <w:rPr>
                <w:rFonts w:ascii="Times New Roman" w:hAnsi="Times New Roman"/>
                <w:sz w:val="24"/>
                <w:szCs w:val="24"/>
              </w:rPr>
              <w:t>, 1)</w:t>
            </w:r>
            <w:r w:rsidR="00BA32E3" w:rsidRPr="00384C88">
              <w:rPr>
                <w:rFonts w:ascii="Times New Roman" w:hAnsi="Times New Roman"/>
                <w:sz w:val="24"/>
                <w:szCs w:val="24"/>
              </w:rPr>
              <w:t xml:space="preserve">               И</w:t>
            </w:r>
            <w:r w:rsidRPr="00384C88">
              <w:rPr>
                <w:rFonts w:ascii="Times New Roman" w:hAnsi="Times New Roman"/>
                <w:sz w:val="24"/>
                <w:szCs w:val="24"/>
              </w:rPr>
              <w:t>мпортер в РБ: ООО «Импорт-центр Запад», УНП</w:t>
            </w:r>
            <w:r w:rsidR="00384C88" w:rsidRPr="00384C88">
              <w:rPr>
                <w:rFonts w:ascii="Times New Roman" w:hAnsi="Times New Roman"/>
                <w:sz w:val="24"/>
                <w:szCs w:val="24"/>
              </w:rPr>
              <w:t xml:space="preserve"> 19305</w:t>
            </w:r>
            <w:r w:rsidRPr="00384C88">
              <w:rPr>
                <w:rFonts w:ascii="Times New Roman" w:hAnsi="Times New Roman"/>
                <w:sz w:val="24"/>
                <w:szCs w:val="24"/>
              </w:rPr>
              <w:t>2292 (220017, г. Минск, ул. Притыцкого, д. 156, офис 26)</w:t>
            </w:r>
          </w:p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A6" w:rsidRPr="00384C88" w:rsidRDefault="00384C88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</w:t>
            </w:r>
            <w:proofErr w:type="spellStart"/>
            <w:r w:rsidRPr="00384C88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384C88">
              <w:rPr>
                <w:rFonts w:ascii="Times New Roman" w:hAnsi="Times New Roman"/>
                <w:sz w:val="24"/>
                <w:szCs w:val="24"/>
              </w:rPr>
              <w:t xml:space="preserve"> от 30.11.2020 №№ 3316, 3317; от 01.12.2020 №№ 3325, 3326 (контр.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6" w:rsidRPr="00384C88" w:rsidRDefault="00384C88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t>Органолептический показатель - по внешнему виду вытяжки (окрашивание в розовый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6" w:rsidRPr="00384C88" w:rsidRDefault="00172FA6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A6" w:rsidRPr="00384C88" w:rsidRDefault="00384C88" w:rsidP="00384C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4C88">
              <w:rPr>
                <w:rFonts w:ascii="Times New Roman" w:hAnsi="Times New Roman"/>
                <w:sz w:val="24"/>
                <w:szCs w:val="24"/>
              </w:rPr>
              <w:t>СГР RU.23.KK.08.</w:t>
            </w:r>
            <w:proofErr w:type="gramStart"/>
            <w:r w:rsidRPr="00384C88">
              <w:rPr>
                <w:rFonts w:ascii="Times New Roman" w:hAnsi="Times New Roman"/>
                <w:sz w:val="24"/>
                <w:szCs w:val="24"/>
              </w:rPr>
              <w:t>012.E.</w:t>
            </w:r>
            <w:proofErr w:type="gramEnd"/>
            <w:r w:rsidRPr="00384C88">
              <w:rPr>
                <w:rFonts w:ascii="Times New Roman" w:hAnsi="Times New Roman"/>
                <w:sz w:val="24"/>
                <w:szCs w:val="24"/>
              </w:rPr>
              <w:t>000271.08.13 от 05.08.2013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D4391C" w:rsidRPr="0065406B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 поверхности образца проступили следы коррозии, значение показателей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СТБ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изготовления апрель 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область, Борисовский район, д. Углы, ул.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>39, 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(*-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столовая нержавеющая сталь ГОСТ Р 51687-2000 Артикул 855-008. 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раствор поваренной соли, 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ирт.40360172, круглой формы с невысокими бортиками черного цвета диаметром 24 см, состав: сталь коррозионностойка, дата изготовления: 01.2018, срок годности не ограничен,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Трейдинг Компани, Китай</w:t>
            </w:r>
          </w:p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р-р поваренной соли, фактическое значение 2,74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р-р молочной кислоты, фактическое значение 0,77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0,100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Ситечко, Состав: сталь,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полипропилен. Дата изготовления 02.2020,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50227426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17C4F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Доллар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Имп.</w:t>
            </w:r>
            <w:r w:rsidRPr="00117C4F">
              <w:rPr>
                <w:color w:val="000000"/>
                <w:sz w:val="24"/>
                <w:szCs w:val="24"/>
                <w:u w:val="none"/>
                <w:lang w:bidi="ru-RU"/>
              </w:rPr>
              <w:t>&amp;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Экспп.69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., Китай Импортер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Прайс»РФ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ФиксПрайс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областной ЦГЭ и ОЗ от 15.07.2020 №156/4/г.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Органолептика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Изменениецвета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модельной среды 2% раствора лимонной кислоты, 3% раствора молочной кислоты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172FA6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1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36"/>
  </w:num>
  <w:num w:numId="5">
    <w:abstractNumId w:val="22"/>
  </w:num>
  <w:num w:numId="6">
    <w:abstractNumId w:val="27"/>
  </w:num>
  <w:num w:numId="7">
    <w:abstractNumId w:val="5"/>
  </w:num>
  <w:num w:numId="8">
    <w:abstractNumId w:val="8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32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3"/>
  </w:num>
  <w:num w:numId="21">
    <w:abstractNumId w:val="16"/>
  </w:num>
  <w:num w:numId="22">
    <w:abstractNumId w:val="12"/>
  </w:num>
  <w:num w:numId="23">
    <w:abstractNumId w:val="34"/>
  </w:num>
  <w:num w:numId="24">
    <w:abstractNumId w:val="23"/>
  </w:num>
  <w:num w:numId="25">
    <w:abstractNumId w:val="29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5"/>
  </w:num>
  <w:num w:numId="32">
    <w:abstractNumId w:val="17"/>
  </w:num>
  <w:num w:numId="33">
    <w:abstractNumId w:val="31"/>
  </w:num>
  <w:num w:numId="34">
    <w:abstractNumId w:val="1"/>
  </w:num>
  <w:num w:numId="35">
    <w:abstractNumId w:val="25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95F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2FD3-7D87-47E0-90A3-6216BBE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26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292</cp:revision>
  <cp:lastPrinted>2019-12-10T07:12:00Z</cp:lastPrinted>
  <dcterms:created xsi:type="dcterms:W3CDTF">2019-02-27T08:42:00Z</dcterms:created>
  <dcterms:modified xsi:type="dcterms:W3CDTF">2020-12-15T13:36:00Z</dcterms:modified>
</cp:coreProperties>
</file>