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EA" w:rsidRDefault="00154E84" w:rsidP="00154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84">
        <w:rPr>
          <w:rFonts w:ascii="Times New Roman" w:hAnsi="Times New Roman" w:cs="Times New Roman"/>
          <w:b/>
          <w:sz w:val="28"/>
          <w:szCs w:val="28"/>
        </w:rPr>
        <w:t>ГИГИЕНА ТРУДА</w:t>
      </w:r>
    </w:p>
    <w:p w:rsid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приоритетными направлениями в разделе гигиены труда являются контроль за санитарным состоянием территорий предприятий, контроль за условиями труда работающих во вредных и опасных условиях труда, контроль за организацией и проведением лабораторных исследований факторов производственной среды на рабочих местах, контроль за организацией и проведением медицинских осмотров, а также меры предупредительного характера: проведение семинаров и разъяснительной работы о порядке соблюдения требований санитарных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правил, применения их положений на практике. </w:t>
      </w:r>
    </w:p>
    <w:p w:rsid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ab/>
        <w:t xml:space="preserve">В ходе  надзорной деятельности  за первое полугодие 2022 в рамках выборочных проверок, мониторингов и мероприятий технического и технологического характера субъектов агропромышленного комплекса и объектов промышленности установлены следующие типичные нарушения:  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-на территории машинотракторных парков не оборудована мойка для сельскохозяйственной техники в соответствии с требованиями ТНПА: твердое покрытие, местный отстойник </w:t>
      </w:r>
      <w:proofErr w:type="gramStart"/>
      <w:r w:rsidRPr="00154E8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154E84">
        <w:rPr>
          <w:rFonts w:ascii="Times New Roman" w:hAnsi="Times New Roman" w:cs="Times New Roman"/>
          <w:sz w:val="28"/>
          <w:szCs w:val="28"/>
        </w:rPr>
        <w:t>тсутствуют (для субъектов сельского хозяйства)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- площадки для сбора и временного хранения крупногабаритных отходов (металлолома, шин) не оборудованы твердым покрытием, обозначением и ограждением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-прилегающая территория не содержится в чистоте, не проводится своевременное удаление сорных растений, не созданы условия для сбора отходов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-отсутствует полный набор санитарно-бытовых помещений (комната приема пищи и гардеробная) оборудованный в соответствии с требованиями ТНПА: комната /место приема пищи оборудуется нагревательными устройствами, холодильником, мебелью; гардеробная - шкафчиками для хранения личной и спецодежды  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-аптечка первой помощи универсальная не укомплектована в соответствии с перечнем вложений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-рабочие, занятые на производстве с вредными и опасными условиями труда  не обеспечены средствами индивидуальной защиты, в том числе специальной защитной одеждой, средствами индивидуальной защиты ног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-производственные и </w:t>
      </w:r>
      <w:proofErr w:type="spellStart"/>
      <w:r w:rsidRPr="00154E8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154E84">
        <w:rPr>
          <w:rFonts w:ascii="Times New Roman" w:hAnsi="Times New Roman" w:cs="Times New Roman"/>
          <w:sz w:val="28"/>
          <w:szCs w:val="28"/>
        </w:rPr>
        <w:t xml:space="preserve"> бытовые помещения не оборудованы умывальными раковинами для мытья рук с подводкой горячей и холодной проточной воды, а также дозатором с жидким мылом, полотенцами разового пользования или устройством для сушки рук 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-не организовано своевременное прохождение обязательного медицинского осмотра  в порядке, установленном законодательством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-не осуществляется производственный  контроль, в том числе лабораторный, за соблюдением специфических санитарно-эпидемиологических требований, гигиенических нормативов и выполнением </w:t>
      </w:r>
      <w:r w:rsidRPr="00154E84">
        <w:rPr>
          <w:rFonts w:ascii="Times New Roman" w:hAnsi="Times New Roman" w:cs="Times New Roman"/>
          <w:sz w:val="28"/>
          <w:szCs w:val="28"/>
        </w:rPr>
        <w:lastRenderedPageBreak/>
        <w:t>санитарно-противоэпидемических (профилактических) мероприятий, включая контроль  факторов на рабочих местах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-поверхности помещений не поддерживаются в исправном состоянии </w:t>
      </w:r>
      <w:proofErr w:type="gramStart"/>
      <w:r w:rsidRPr="00154E8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154E84">
        <w:rPr>
          <w:rFonts w:ascii="Times New Roman" w:hAnsi="Times New Roman" w:cs="Times New Roman"/>
          <w:sz w:val="28"/>
          <w:szCs w:val="28"/>
        </w:rPr>
        <w:t>е осуществляется своевременный ремонт объектов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-в помещениях объектов не поддерживается чистота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Вышеперечисленные типичные нарушения выявляются при всех надзорных мероприятиях, в том числе повторно. </w:t>
      </w:r>
    </w:p>
    <w:p w:rsidR="00154E84" w:rsidRDefault="00154E84" w:rsidP="00154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84" w:rsidRDefault="00154E84" w:rsidP="00154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ГИГИЕНА ДЕТЕЙ И ПОДРОСТКОВ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Работа по разделу организована в форме мероприятий, имеющих профилактический и предупредительный характер. Надзор осуществлялся в форме мониторингов, мероприятий технического (технологического) характера, проверок по заявлениям субъектов во время летней оздоровительной кампании. Специалисты службы принимали активное участие в работе межведомственной мониторинговой группы по организации питания.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ab/>
        <w:t>За первое полугодие 2022 года проведена следующая организационная работа: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-  1 тематический вопрос заслушан с принятием решения на заседаниях Ветковского РИК: по подготовке учреждений образования к новому учебному году;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- принято участие в 2 заседаниях Совета по питанию.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Проведено 22 мониторинга поднадзорных объектов, из них 10 (45,5%) с нарушениями. 31 мероприятия технического (технологического, поверочного) характера. 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За нарушения в организации питания за истекший период 2022 года привлечено к административной ответственности 3 руководителя (ответственных за питание) учреждений образования. По представлениям </w:t>
      </w:r>
      <w:proofErr w:type="spellStart"/>
      <w:r w:rsidRPr="00154E84">
        <w:rPr>
          <w:rFonts w:ascii="Times New Roman" w:hAnsi="Times New Roman" w:cs="Times New Roman"/>
          <w:sz w:val="28"/>
          <w:szCs w:val="28"/>
        </w:rPr>
        <w:t>госсаннадзора</w:t>
      </w:r>
      <w:proofErr w:type="spellEnd"/>
      <w:r w:rsidRPr="00154E84">
        <w:rPr>
          <w:rFonts w:ascii="Times New Roman" w:hAnsi="Times New Roman" w:cs="Times New Roman"/>
          <w:sz w:val="28"/>
          <w:szCs w:val="28"/>
        </w:rPr>
        <w:t xml:space="preserve"> привлечено к дисциплинарной ответственности 18 руководителей.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Проведено 12 семинаров, 180 человек прошло гигиеническое обучение. Для повышения качества гигиенического обучения используется практика обучения на рабочем месте, демонстрация практических навыков при проведении семинаров.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E84">
        <w:rPr>
          <w:rFonts w:ascii="Times New Roman" w:hAnsi="Times New Roman" w:cs="Times New Roman"/>
          <w:sz w:val="28"/>
          <w:szCs w:val="28"/>
          <w:u w:val="single"/>
        </w:rPr>
        <w:t>Организация питания: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При проведении надзорных мероприятий, выявляются нарушения технологии приготовления блюд, нестандартные результаты лабораторных испытаний на соответствие расчетным данным технологических карт (калорийность). 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Выявлены случаи как заниженной, так и завышенной калорийности, и содержания питательных веществ, что также не исключает нарушения технологии приготовления блюд. 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lastRenderedPageBreak/>
        <w:t>Основным нарушением является недостаточный уровень производственного контроля со стороны ответственных лиц в учреждениях образования: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- допускаются множественные нарушения текущего характера, которые должны были быть устранены в ходе ежедневного контроля или не допущены (при проведении бракеража, при присутствии при закладке и т.д.): например, несвоевременно корректируется температура в холодильниках, что приводит к нарушению условий хранения, не изымается из обращения посуда со сколами; 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- недостаточный </w:t>
      </w:r>
      <w:proofErr w:type="gramStart"/>
      <w:r w:rsidRPr="00154E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4E84">
        <w:rPr>
          <w:rFonts w:ascii="Times New Roman" w:hAnsi="Times New Roman" w:cs="Times New Roman"/>
          <w:sz w:val="28"/>
          <w:szCs w:val="28"/>
        </w:rPr>
        <w:t xml:space="preserve"> условиями и сроками хранения продуктов.  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- недостаточный </w:t>
      </w:r>
      <w:proofErr w:type="gramStart"/>
      <w:r w:rsidRPr="00154E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4E84">
        <w:rPr>
          <w:rFonts w:ascii="Times New Roman" w:hAnsi="Times New Roman" w:cs="Times New Roman"/>
          <w:sz w:val="28"/>
          <w:szCs w:val="28"/>
        </w:rPr>
        <w:t xml:space="preserve"> исполнительной дисциплиной работников пищеблока: выявляются факты использования кухонной посуды и разделочного инвентаря не по назначению, несоблюдение правил личной гигиены и требований к ношению санитарной одежды;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- допускаются нарушения противоэпидемических, в том числе дезинфекционных мероприятий: нарушаются требования инструкций на </w:t>
      </w:r>
      <w:proofErr w:type="spellStart"/>
      <w:r w:rsidRPr="00154E84">
        <w:rPr>
          <w:rFonts w:ascii="Times New Roman" w:hAnsi="Times New Roman" w:cs="Times New Roman"/>
          <w:sz w:val="28"/>
          <w:szCs w:val="28"/>
        </w:rPr>
        <w:t>дезсредства</w:t>
      </w:r>
      <w:proofErr w:type="spellEnd"/>
      <w:r w:rsidRPr="00154E84">
        <w:rPr>
          <w:rFonts w:ascii="Times New Roman" w:hAnsi="Times New Roman" w:cs="Times New Roman"/>
          <w:sz w:val="28"/>
          <w:szCs w:val="28"/>
        </w:rPr>
        <w:t>.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E84">
        <w:rPr>
          <w:rFonts w:ascii="Times New Roman" w:hAnsi="Times New Roman" w:cs="Times New Roman"/>
          <w:sz w:val="28"/>
          <w:szCs w:val="28"/>
          <w:u w:val="single"/>
        </w:rPr>
        <w:t>Организация образовательного процесса: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          При проведении надзора за организацией образовательного процесса специалистами была проведена оценка 16 учреждений образования, из них в 7-ми (43,8%) выявлены нарушения. Основными нарушениями являются: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  -   факультативные занятия в течение учебной недели проводятся не в дни с наименьшим количеством учебных занятий; 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- учебные предметы, требующие большого умственного напряжения, сосредоточенности и внимания в 1-4 классах изучаются не на втором и третьем учебных занятиях;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-  допускается проведения учебных занятий по учебному предмету «Физическая культура и здоровье» в течение двух дней подряд в одном классе и более одного раза в неделю первыми или последними учебными занятиями;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- максимальная учебная нагрузка учащихся приходится не на дни наибольшей работоспособности, а фактически;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  -учебные предметы, требующие большого умственного напряжения, сосредоточенности и внимания в 5-11классах изучаются на первом или последнем учебном занятии чаще одного раза в неделю в одном классе.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E84">
        <w:rPr>
          <w:rFonts w:ascii="Times New Roman" w:hAnsi="Times New Roman" w:cs="Times New Roman"/>
          <w:sz w:val="28"/>
          <w:szCs w:val="28"/>
          <w:u w:val="single"/>
        </w:rPr>
        <w:t>Оздоровительная кампания: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         В части условий пребывания детей были выявлены следующие нарушения: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- аптечка первой помощи универсальная не укомплектована в соответствии с перечнем вложений, установленным Министерством здравоохранения: в аптечке отсутствуют позиция 19 перечня вложений, установленным письмом Министерства здравоохранения Республики Беларусь от 27.04.2022 № 3-3-9/8105 «Об обеспечении летних </w:t>
      </w:r>
      <w:r w:rsidRPr="00154E84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оздоровительных лагерей лекарственными препаратами и медицинскими изделиями»    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E84">
        <w:rPr>
          <w:rFonts w:ascii="Times New Roman" w:hAnsi="Times New Roman" w:cs="Times New Roman"/>
          <w:sz w:val="28"/>
          <w:szCs w:val="28"/>
        </w:rPr>
        <w:t>- прием в организацию детей осуществляется по медицинским справкам о состоянии здоровья с отсутствием результата осмотра на кожные заразные и педикулез, контакта с COVID.</w:t>
      </w:r>
      <w:proofErr w:type="gramEnd"/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E84">
        <w:rPr>
          <w:rFonts w:ascii="Times New Roman" w:hAnsi="Times New Roman" w:cs="Times New Roman"/>
          <w:sz w:val="28"/>
          <w:szCs w:val="28"/>
        </w:rPr>
        <w:t>- умывальники в санитарных узлах не были укомплектованы бумажными салфетки (разовые полотенца) для вытирания рук.</w:t>
      </w:r>
      <w:proofErr w:type="gramEnd"/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          В части организации питания выявлялись следующие нарушения:</w:t>
      </w:r>
    </w:p>
    <w:p w:rsidR="00154E84" w:rsidRP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- этикетки (ярлыки) на таре производителя не сохраняются до окончания реализации пищевых продуктов;</w:t>
      </w:r>
    </w:p>
    <w:p w:rsid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- требуется обновления маркировки на кухонном инвентаре.</w:t>
      </w:r>
    </w:p>
    <w:p w:rsidR="00154E84" w:rsidRDefault="00154E84" w:rsidP="0015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E84" w:rsidRPr="00154E84" w:rsidRDefault="00154E84" w:rsidP="00154E8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ГИГИЕНА ПИТАНИЯ</w:t>
      </w:r>
    </w:p>
    <w:p w:rsidR="00154E84" w:rsidRDefault="00154E84" w:rsidP="00154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84" w:rsidRDefault="00154E84" w:rsidP="00154E84">
      <w:pPr>
        <w:pStyle w:val="a7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ходе надзорных мероприятий за 1-е полугодие 2022 года выявлялись следующие типичные нарушения: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4E84" w:rsidRDefault="00154E84" w:rsidP="00154E84">
      <w:pPr>
        <w:pStyle w:val="a7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На объектах торговли в части: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пищевой продукции без соответствующей маркировки, с истекшим сроком годности и без документов, удостоверяющих качество и безопасность;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условий хранения и реализации пищевой продукции;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маркировки уборочного инвентаря;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неудовлетворительного санитарного состояния объектов, оборудования и прилегающих к ним территорий;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несоблюдения персоналом правил личной гигиены;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невыполнения производственного, в т. ч. лабораторного контроля.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4E84" w:rsidRDefault="00154E84" w:rsidP="00154E84">
      <w:pPr>
        <w:pStyle w:val="a7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На объектах общественного питания в части: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осуществления обращения пищевой продукции без соответствующей маркировки, с истекшим сроком годности;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условий хранения и реализации пищевой продукции;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неудовлетворительного санитарного состояния производственных помещений, оборудования;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поточности технологического процесса;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несоблюдения персоналом правил личной гигиены;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Маркировки инвентаря и оборудования.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4E84" w:rsidRDefault="00154E84" w:rsidP="00154E8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84" w:rsidRDefault="00154E84" w:rsidP="00154E8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84" w:rsidRDefault="00154E84" w:rsidP="00154E8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84" w:rsidRDefault="00154E84" w:rsidP="00154E8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84" w:rsidRDefault="00154E84" w:rsidP="00154E8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84" w:rsidRDefault="00154E84" w:rsidP="00154E8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84" w:rsidRPr="00154E84" w:rsidRDefault="00154E84" w:rsidP="00154E8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84">
        <w:rPr>
          <w:rFonts w:ascii="Times New Roman" w:hAnsi="Times New Roman" w:cs="Times New Roman"/>
          <w:b/>
          <w:sz w:val="28"/>
          <w:szCs w:val="28"/>
        </w:rPr>
        <w:lastRenderedPageBreak/>
        <w:t>КОММУНАЛЬНАЯ ГИГИЕНА</w:t>
      </w:r>
    </w:p>
    <w:p w:rsidR="00154E84" w:rsidRDefault="00154E84" w:rsidP="00154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84" w:rsidRDefault="00154E84" w:rsidP="00154E84">
      <w:pPr>
        <w:pStyle w:val="a7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На объектах жилого сектора и прилегающих к ним территориях в части: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несвоевременного проведения покоса травы участков озеленения с последующей уборкой скошенной зелени и уборки коммунальных отходов;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несвоевременного вывоза твердых коммунальных отходов;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выявления </w:t>
      </w:r>
      <w:proofErr w:type="spellStart"/>
      <w:r>
        <w:rPr>
          <w:color w:val="000000"/>
          <w:sz w:val="28"/>
          <w:szCs w:val="28"/>
        </w:rPr>
        <w:t>несанкционированых</w:t>
      </w:r>
      <w:proofErr w:type="spellEnd"/>
      <w:r>
        <w:rPr>
          <w:color w:val="000000"/>
          <w:sz w:val="28"/>
          <w:szCs w:val="28"/>
        </w:rPr>
        <w:t xml:space="preserve"> мест размещения твердых коммунальных отходов, в том числе размещение отходов вне контейнерной площадки;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неудовлетворительного содержания и оборудования контейнерных площадок для сбора твердых коммунальных отходов;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неудовлетворительного содержания прилегающей территории к жилым домам  и мест общего пользования;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наличия несанкционированных свалок на территориях населенных пунктов района;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наличия мусора на внутренних и прилегающих территориях организаций.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4E84" w:rsidRDefault="00154E84" w:rsidP="00154E84">
      <w:pPr>
        <w:pStyle w:val="a7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На объектах, реализующих непродовольственные товары в части: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продукции без документов, подтверждающих качество и безопасность, с нарушениями в маркировке;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производственного лабораторного контроля.</w:t>
      </w:r>
    </w:p>
    <w:p w:rsidR="00154E84" w:rsidRDefault="00154E84" w:rsidP="00154E84">
      <w:pPr>
        <w:pStyle w:val="a7"/>
        <w:spacing w:before="0" w:beforeAutospacing="0" w:after="0" w:afterAutospacing="0"/>
        <w:ind w:firstLine="376"/>
        <w:jc w:val="both"/>
        <w:rPr>
          <w:rStyle w:val="a8"/>
          <w:b w:val="0"/>
          <w:color w:val="000000"/>
        </w:rPr>
      </w:pPr>
    </w:p>
    <w:p w:rsidR="00154E84" w:rsidRDefault="00154E84" w:rsidP="00154E84">
      <w:pPr>
        <w:pStyle w:val="a7"/>
        <w:spacing w:before="0" w:beforeAutospacing="0" w:after="0" w:afterAutospacing="0"/>
        <w:ind w:firstLine="376"/>
        <w:jc w:val="both"/>
        <w:rPr>
          <w:rStyle w:val="a8"/>
          <w:color w:val="000000"/>
          <w:sz w:val="28"/>
          <w:szCs w:val="28"/>
        </w:rPr>
      </w:pPr>
      <w:r w:rsidRPr="00154E84">
        <w:rPr>
          <w:rStyle w:val="a8"/>
          <w:color w:val="000000"/>
          <w:sz w:val="28"/>
          <w:szCs w:val="28"/>
        </w:rPr>
        <w:t>На объектах водоснабжения</w:t>
      </w:r>
    </w:p>
    <w:p w:rsidR="00154E84" w:rsidRDefault="00154E84" w:rsidP="00154E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          Ведомственные водопроводы:</w:t>
      </w:r>
    </w:p>
    <w:p w:rsidR="00154E84" w:rsidRP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4E84">
        <w:rPr>
          <w:color w:val="000000"/>
          <w:sz w:val="28"/>
          <w:szCs w:val="28"/>
        </w:rPr>
        <w:t>- отсутствуют оперативные схемы сетей водоснабжения с нанесением  зон санитарной охраны.</w:t>
      </w:r>
    </w:p>
    <w:p w:rsidR="00154E84" w:rsidRP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4E84">
        <w:rPr>
          <w:color w:val="000000"/>
          <w:sz w:val="28"/>
          <w:szCs w:val="28"/>
        </w:rPr>
        <w:t>-территория ЗСО не благоустроена: не производится покос сорной растительности, отсутствует или нарушено ограждение;</w:t>
      </w:r>
    </w:p>
    <w:p w:rsidR="00154E84" w:rsidRP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4E84">
        <w:rPr>
          <w:color w:val="000000"/>
          <w:sz w:val="28"/>
          <w:szCs w:val="28"/>
        </w:rPr>
        <w:t>-отсутствует запорное устройство на входе в павильон;</w:t>
      </w:r>
    </w:p>
    <w:p w:rsidR="00154E84" w:rsidRP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4E84">
        <w:rPr>
          <w:color w:val="000000"/>
          <w:sz w:val="28"/>
          <w:szCs w:val="28"/>
        </w:rPr>
        <w:t>- на водонапорных башнях и на артезианских скважинах не оборудован  кран для отбора проб воды, для проведения лабораторного контроля;</w:t>
      </w:r>
    </w:p>
    <w:p w:rsidR="00154E84" w:rsidRP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4E84">
        <w:rPr>
          <w:color w:val="000000"/>
          <w:sz w:val="28"/>
          <w:szCs w:val="28"/>
        </w:rPr>
        <w:t xml:space="preserve">- отсутствие программы производственного лабораторного контроля  водопроводной воды; </w:t>
      </w:r>
    </w:p>
    <w:p w:rsidR="00154E84" w:rsidRP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4E84">
        <w:rPr>
          <w:color w:val="000000"/>
          <w:sz w:val="28"/>
          <w:szCs w:val="28"/>
        </w:rPr>
        <w:t xml:space="preserve"> - не своевременно проводится промывка водопроводных сетей, после </w:t>
      </w:r>
      <w:proofErr w:type="spellStart"/>
      <w:r w:rsidRPr="00154E84">
        <w:rPr>
          <w:color w:val="000000"/>
          <w:sz w:val="28"/>
          <w:szCs w:val="28"/>
        </w:rPr>
        <w:t>аварийно</w:t>
      </w:r>
      <w:proofErr w:type="spellEnd"/>
      <w:r w:rsidRPr="00154E84">
        <w:rPr>
          <w:color w:val="000000"/>
          <w:sz w:val="28"/>
          <w:szCs w:val="28"/>
        </w:rPr>
        <w:t xml:space="preserve"> восстановительных работ и в плановом порядке.</w:t>
      </w:r>
    </w:p>
    <w:p w:rsidR="00154E84" w:rsidRDefault="00154E84" w:rsidP="00154E8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Коммунальные водопроводы:</w:t>
      </w:r>
    </w:p>
    <w:p w:rsidR="00154E84" w:rsidRP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4E84">
        <w:rPr>
          <w:color w:val="000000"/>
          <w:sz w:val="28"/>
          <w:szCs w:val="28"/>
        </w:rPr>
        <w:t xml:space="preserve"> - после аварий на водопроводных сетях специалистами не всегда проводится отбор проб воды;</w:t>
      </w:r>
    </w:p>
    <w:p w:rsidR="00154E84" w:rsidRP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4E84">
        <w:rPr>
          <w:color w:val="000000"/>
          <w:sz w:val="28"/>
          <w:szCs w:val="28"/>
        </w:rPr>
        <w:t xml:space="preserve">- на водонапорных башнях  отсутствуют   краны  для отбора проб воды для проведения лабораторного </w:t>
      </w:r>
      <w:proofErr w:type="gramStart"/>
      <w:r w:rsidRPr="00154E84">
        <w:rPr>
          <w:color w:val="000000"/>
          <w:sz w:val="28"/>
          <w:szCs w:val="28"/>
        </w:rPr>
        <w:t>контроля  за</w:t>
      </w:r>
      <w:proofErr w:type="gramEnd"/>
      <w:r w:rsidRPr="00154E84">
        <w:rPr>
          <w:color w:val="000000"/>
          <w:sz w:val="28"/>
          <w:szCs w:val="28"/>
        </w:rPr>
        <w:t xml:space="preserve"> качеством питьевой воды;</w:t>
      </w:r>
    </w:p>
    <w:p w:rsidR="00154E84" w:rsidRP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4E84">
        <w:rPr>
          <w:color w:val="000000"/>
          <w:sz w:val="28"/>
          <w:szCs w:val="28"/>
        </w:rPr>
        <w:t xml:space="preserve">  - территория ЗСО не благоустроена: не производится покос сорной растительности, отсутствует   или нарушено ограждение;</w:t>
      </w:r>
    </w:p>
    <w:p w:rsidR="00154E84" w:rsidRP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4E84">
        <w:rPr>
          <w:color w:val="000000"/>
          <w:sz w:val="28"/>
          <w:szCs w:val="28"/>
        </w:rPr>
        <w:lastRenderedPageBreak/>
        <w:t xml:space="preserve">   -не своевременно проводится промывка водопроводных сетей, после </w:t>
      </w:r>
      <w:proofErr w:type="spellStart"/>
      <w:r w:rsidRPr="00154E84">
        <w:rPr>
          <w:color w:val="000000"/>
          <w:sz w:val="28"/>
          <w:szCs w:val="28"/>
        </w:rPr>
        <w:t>аварийно</w:t>
      </w:r>
      <w:proofErr w:type="spellEnd"/>
      <w:r w:rsidRPr="00154E84">
        <w:rPr>
          <w:color w:val="000000"/>
          <w:sz w:val="28"/>
          <w:szCs w:val="28"/>
        </w:rPr>
        <w:t xml:space="preserve"> восстановительных работ и в плановом порядке.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4E84">
        <w:rPr>
          <w:color w:val="000000"/>
          <w:sz w:val="28"/>
          <w:szCs w:val="28"/>
        </w:rPr>
        <w:t xml:space="preserve">    За 8 месяцев текущего года  было отобрано 74 пробы воды из источников питьевого водоснабжения на  </w:t>
      </w:r>
      <w:proofErr w:type="spellStart"/>
      <w:r w:rsidRPr="00154E84">
        <w:rPr>
          <w:color w:val="000000"/>
          <w:sz w:val="28"/>
          <w:szCs w:val="28"/>
        </w:rPr>
        <w:t>санитарно</w:t>
      </w:r>
      <w:proofErr w:type="spellEnd"/>
      <w:r w:rsidRPr="00154E84">
        <w:rPr>
          <w:color w:val="000000"/>
          <w:sz w:val="28"/>
          <w:szCs w:val="28"/>
        </w:rPr>
        <w:t xml:space="preserve"> </w:t>
      </w:r>
      <w:proofErr w:type="gramStart"/>
      <w:r w:rsidRPr="00154E84">
        <w:rPr>
          <w:color w:val="000000"/>
          <w:sz w:val="28"/>
          <w:szCs w:val="28"/>
        </w:rPr>
        <w:t>–х</w:t>
      </w:r>
      <w:proofErr w:type="gramEnd"/>
      <w:r w:rsidRPr="00154E84">
        <w:rPr>
          <w:color w:val="000000"/>
          <w:sz w:val="28"/>
          <w:szCs w:val="28"/>
        </w:rPr>
        <w:t>имические и микробиологические показатели; 140 из водопроводных сетей; из источников нецентрализованного водоснабжения  105 .</w:t>
      </w:r>
    </w:p>
    <w:p w:rsid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4E84" w:rsidRDefault="00154E84" w:rsidP="00154E84">
      <w:pPr>
        <w:pStyle w:val="a7"/>
        <w:spacing w:before="0" w:beforeAutospacing="0" w:after="0" w:afterAutospacing="0"/>
        <w:ind w:firstLine="376"/>
        <w:jc w:val="both"/>
        <w:rPr>
          <w:rStyle w:val="a8"/>
          <w:sz w:val="28"/>
          <w:szCs w:val="28"/>
        </w:rPr>
      </w:pPr>
      <w:r w:rsidRPr="00154E84">
        <w:rPr>
          <w:rStyle w:val="a8"/>
          <w:sz w:val="28"/>
          <w:szCs w:val="28"/>
        </w:rPr>
        <w:t>На объектах бытового обслуживания</w:t>
      </w:r>
    </w:p>
    <w:p w:rsidR="00154E84" w:rsidRPr="00154E84" w:rsidRDefault="00154E84" w:rsidP="00154E84">
      <w:pPr>
        <w:pStyle w:val="a7"/>
        <w:spacing w:before="0" w:beforeAutospacing="0" w:after="0" w:afterAutospacing="0"/>
        <w:ind w:firstLine="376"/>
        <w:jc w:val="both"/>
        <w:rPr>
          <w:rStyle w:val="a8"/>
          <w:sz w:val="28"/>
          <w:szCs w:val="28"/>
        </w:rPr>
      </w:pPr>
    </w:p>
    <w:p w:rsidR="00154E84" w:rsidRP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</w:t>
      </w:r>
      <w:r w:rsidRPr="00154E84">
        <w:rPr>
          <w:color w:val="000000"/>
          <w:sz w:val="28"/>
          <w:szCs w:val="28"/>
        </w:rPr>
        <w:t>е проводится ежедневная уборка с применением дезинфицирующих сре</w:t>
      </w:r>
      <w:proofErr w:type="gramStart"/>
      <w:r w:rsidRPr="00154E84">
        <w:rPr>
          <w:color w:val="000000"/>
          <w:sz w:val="28"/>
          <w:szCs w:val="28"/>
        </w:rPr>
        <w:t>дств в с</w:t>
      </w:r>
      <w:proofErr w:type="gramEnd"/>
      <w:r w:rsidRPr="00154E84">
        <w:rPr>
          <w:color w:val="000000"/>
          <w:sz w:val="28"/>
          <w:szCs w:val="28"/>
        </w:rPr>
        <w:t>оответствии с инструкцией по применению средств.</w:t>
      </w:r>
    </w:p>
    <w:p w:rsidR="00154E84" w:rsidRPr="00154E84" w:rsidRDefault="00154E84" w:rsidP="00154E8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54E84">
        <w:rPr>
          <w:color w:val="000000"/>
          <w:sz w:val="28"/>
          <w:szCs w:val="28"/>
        </w:rPr>
        <w:t>тсутствует запас средств защиты органов дыхания (маски).</w:t>
      </w:r>
    </w:p>
    <w:p w:rsidR="00154E84" w:rsidRPr="00154E84" w:rsidRDefault="00154E84" w:rsidP="00154E84">
      <w:pPr>
        <w:pStyle w:val="a7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  <w:sz w:val="28"/>
          <w:szCs w:val="28"/>
        </w:rPr>
        <w:t>-</w:t>
      </w:r>
      <w:bookmarkStart w:id="0" w:name="_GoBack"/>
      <w:bookmarkEnd w:id="0"/>
      <w:r>
        <w:rPr>
          <w:color w:val="000000"/>
          <w:sz w:val="28"/>
          <w:szCs w:val="28"/>
        </w:rPr>
        <w:t>О</w:t>
      </w:r>
      <w:r w:rsidRPr="00154E84">
        <w:rPr>
          <w:color w:val="000000"/>
          <w:sz w:val="28"/>
          <w:szCs w:val="28"/>
        </w:rPr>
        <w:t>тсутствует запас дезинфицирующих средств и  антисептика для обработки рук. Не проводятся противоэпидемические мероприятия, направленные на предупреждение возникновения и распространения инфекционных заболеваний</w:t>
      </w:r>
    </w:p>
    <w:sectPr w:rsidR="00154E84" w:rsidRPr="0015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84"/>
    <w:rsid w:val="00154E84"/>
    <w:rsid w:val="008323EA"/>
    <w:rsid w:val="00B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4E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154E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154E84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154E84"/>
    <w:pPr>
      <w:spacing w:after="0" w:line="240" w:lineRule="auto"/>
    </w:pPr>
    <w:rPr>
      <w:rFonts w:ascii="Calibri" w:eastAsia="Calibri" w:hAnsi="Calibri" w:cs="Calibri"/>
    </w:rPr>
  </w:style>
  <w:style w:type="paragraph" w:customStyle="1" w:styleId="newncpi">
    <w:name w:val="newncpi"/>
    <w:basedOn w:val="a"/>
    <w:rsid w:val="00154E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54E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4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5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4E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4E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154E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154E84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154E84"/>
    <w:pPr>
      <w:spacing w:after="0" w:line="240" w:lineRule="auto"/>
    </w:pPr>
    <w:rPr>
      <w:rFonts w:ascii="Calibri" w:eastAsia="Calibri" w:hAnsi="Calibri" w:cs="Calibri"/>
    </w:rPr>
  </w:style>
  <w:style w:type="paragraph" w:customStyle="1" w:styleId="newncpi">
    <w:name w:val="newncpi"/>
    <w:basedOn w:val="a"/>
    <w:rsid w:val="00154E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54E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4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5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4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2022-10-18T08:53:00Z</dcterms:created>
  <dcterms:modified xsi:type="dcterms:W3CDTF">2022-10-18T09:03:00Z</dcterms:modified>
</cp:coreProperties>
</file>