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C6" w:rsidRDefault="003D69C6">
      <w:pPr>
        <w:pStyle w:val="newncpi0"/>
        <w:jc w:val="center"/>
      </w:pPr>
      <w:r>
        <w:rPr>
          <w:rStyle w:val="name"/>
        </w:rPr>
        <w:t>УКАЗ </w:t>
      </w:r>
      <w:r>
        <w:rPr>
          <w:rStyle w:val="promulgator"/>
        </w:rPr>
        <w:t>ПРЕЗИДЕНТА РЕСПУБЛИКИ БЕЛАРУСЬ</w:t>
      </w:r>
    </w:p>
    <w:p w:rsidR="003D69C6" w:rsidRDefault="003D69C6">
      <w:pPr>
        <w:pStyle w:val="newncpi"/>
        <w:ind w:firstLine="0"/>
        <w:jc w:val="center"/>
      </w:pPr>
      <w:r>
        <w:rPr>
          <w:rStyle w:val="datepr"/>
        </w:rPr>
        <w:t>26 апреля 2010 г.</w:t>
      </w:r>
      <w:r>
        <w:rPr>
          <w:rStyle w:val="number"/>
        </w:rPr>
        <w:t xml:space="preserve"> № 200</w:t>
      </w:r>
    </w:p>
    <w:p w:rsidR="003D69C6" w:rsidRDefault="003D69C6">
      <w:pPr>
        <w:pStyle w:val="title"/>
      </w:pPr>
      <w:r>
        <w:t>Об административных процедурах, осуществляемых государственными органами и иными организациями по заявлениям граждан</w:t>
      </w:r>
    </w:p>
    <w:p w:rsidR="003D69C6" w:rsidRDefault="003D69C6">
      <w:pPr>
        <w:pStyle w:val="changei"/>
      </w:pPr>
      <w:r>
        <w:t>Изменения и дополнения:</w:t>
      </w:r>
    </w:p>
    <w:p w:rsidR="003D69C6" w:rsidRDefault="003D69C6">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3D69C6" w:rsidRDefault="003D69C6">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3D69C6" w:rsidRDefault="003D69C6">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3D69C6" w:rsidRDefault="003D69C6">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3D69C6" w:rsidRDefault="003D69C6">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3D69C6" w:rsidRDefault="003D69C6">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3D69C6" w:rsidRDefault="003D69C6">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3D69C6" w:rsidRDefault="003D69C6">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3D69C6" w:rsidRDefault="003D69C6">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3D69C6" w:rsidRDefault="003D69C6">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3D69C6" w:rsidRDefault="003D69C6">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3D69C6" w:rsidRDefault="003D69C6">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3D69C6" w:rsidRDefault="003D69C6">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3D69C6" w:rsidRDefault="003D69C6">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3D69C6" w:rsidRDefault="003D69C6">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3D69C6" w:rsidRDefault="003D69C6">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3D69C6" w:rsidRDefault="003D69C6">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3D69C6" w:rsidRDefault="003D69C6">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3D69C6" w:rsidRDefault="003D69C6">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3D69C6" w:rsidRDefault="003D69C6">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3D69C6" w:rsidRDefault="003D69C6">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3D69C6" w:rsidRDefault="003D69C6">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3D69C6" w:rsidRDefault="003D69C6">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3D69C6" w:rsidRDefault="003D69C6">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3D69C6" w:rsidRDefault="003D69C6">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3D69C6" w:rsidRDefault="003D69C6">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3D69C6" w:rsidRDefault="003D69C6">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3D69C6" w:rsidRDefault="003D69C6">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3D69C6" w:rsidRDefault="003D69C6">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3D69C6" w:rsidRDefault="003D69C6">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3D69C6" w:rsidRDefault="003D69C6">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3D69C6" w:rsidRDefault="003D69C6">
      <w:pPr>
        <w:pStyle w:val="changeadd"/>
      </w:pPr>
      <w:r>
        <w:t>Указ Президента Республики Беларусь от 30 октября 2015 г. № 446 (Национальный правовой Интернет-портал Республики Беларусь, 03.11.2015, 1/16086) &lt;P31500446;</w:t>
      </w:r>
    </w:p>
    <w:p w:rsidR="003D69C6" w:rsidRDefault="003D69C6">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3D69C6" w:rsidRDefault="003D69C6">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3D69C6" w:rsidRDefault="003D69C6">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3D69C6" w:rsidRDefault="003D69C6">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3D69C6" w:rsidRDefault="003D69C6">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3D69C6" w:rsidRDefault="003D69C6">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3D69C6" w:rsidRDefault="003D69C6">
      <w:pPr>
        <w:pStyle w:val="preamble"/>
      </w:pPr>
      <w:r>
        <w:t> </w:t>
      </w:r>
    </w:p>
    <w:p w:rsidR="003D69C6" w:rsidRDefault="003D69C6">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3D69C6" w:rsidRDefault="003D69C6">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3D69C6" w:rsidRDefault="003D69C6">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3D69C6" w:rsidRDefault="003D69C6">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3D69C6" w:rsidRDefault="003D69C6">
      <w:pPr>
        <w:pStyle w:val="newncpi"/>
      </w:pPr>
      <w:r>
        <w:t>удостоверяющих личность гражданина;</w:t>
      </w:r>
    </w:p>
    <w:p w:rsidR="003D69C6" w:rsidRDefault="003D69C6">
      <w:pPr>
        <w:pStyle w:val="newncpi"/>
      </w:pPr>
      <w:r>
        <w:t>подтверждающих полномочия представителя гражданина;</w:t>
      </w:r>
    </w:p>
    <w:p w:rsidR="003D69C6" w:rsidRDefault="003D69C6">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3D69C6" w:rsidRDefault="003D69C6">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3D69C6" w:rsidRDefault="003D69C6">
      <w:pPr>
        <w:pStyle w:val="point"/>
      </w:pPr>
      <w:r>
        <w:t>2. Установить, что действие части второй пункта 1 настоящего Указа не распространяется на отношения:</w:t>
      </w:r>
    </w:p>
    <w:p w:rsidR="003D69C6" w:rsidRDefault="003D69C6">
      <w:pPr>
        <w:pStyle w:val="newncpi"/>
      </w:pPr>
      <w:r>
        <w:lastRenderedPageBreak/>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3D69C6" w:rsidRDefault="003D69C6">
      <w:pPr>
        <w:pStyle w:val="newncpi"/>
      </w:pPr>
      <w:r>
        <w:t>указанные в пунктах 1 и 3 статьи 2 Закона Республики Беларусь «Об основах административных процедур»;</w:t>
      </w:r>
    </w:p>
    <w:p w:rsidR="003D69C6" w:rsidRDefault="003D69C6">
      <w:pPr>
        <w:pStyle w:val="newncpi"/>
      </w:pPr>
      <w:r>
        <w:t>связанные с изъятием и предоставлением земельных участков;</w:t>
      </w:r>
    </w:p>
    <w:p w:rsidR="003D69C6" w:rsidRDefault="003D69C6">
      <w:pPr>
        <w:pStyle w:val="newncpi"/>
      </w:pPr>
      <w: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3D69C6" w:rsidRDefault="003D69C6">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3D69C6" w:rsidRDefault="003D69C6">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3D69C6" w:rsidRDefault="003D69C6">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3D69C6" w:rsidRDefault="003D69C6">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3D69C6" w:rsidRDefault="003D69C6">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3D69C6" w:rsidRDefault="003D69C6">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3D69C6" w:rsidRDefault="003D69C6">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3D69C6" w:rsidRDefault="003D69C6">
      <w:pPr>
        <w:pStyle w:val="point"/>
      </w:pPr>
      <w:r>
        <w:t>6. Совету Министров Республики Беларусь в трехмесячный срок:</w:t>
      </w:r>
    </w:p>
    <w:p w:rsidR="003D69C6" w:rsidRDefault="003D69C6">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3D69C6" w:rsidRDefault="003D69C6">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3D69C6" w:rsidRDefault="003D69C6">
      <w:pPr>
        <w:pStyle w:val="point"/>
      </w:pPr>
      <w:r>
        <w:t>7. Настоящий Указ вступает в силу через десять дней после его официального опубликования.</w:t>
      </w:r>
    </w:p>
    <w:p w:rsidR="003D69C6" w:rsidRDefault="003D69C6">
      <w:pPr>
        <w:pStyle w:val="newncpi"/>
      </w:pPr>
      <w:r>
        <w:lastRenderedPageBreak/>
        <w:t> </w:t>
      </w:r>
    </w:p>
    <w:tbl>
      <w:tblPr>
        <w:tblW w:w="5000" w:type="pct"/>
        <w:tblCellMar>
          <w:left w:w="0" w:type="dxa"/>
          <w:right w:w="0" w:type="dxa"/>
        </w:tblCellMar>
        <w:tblLook w:val="04A0"/>
      </w:tblPr>
      <w:tblGrid>
        <w:gridCol w:w="4699"/>
        <w:gridCol w:w="4699"/>
      </w:tblGrid>
      <w:tr w:rsidR="003D69C6">
        <w:tc>
          <w:tcPr>
            <w:tcW w:w="2500" w:type="pct"/>
            <w:tcMar>
              <w:top w:w="0" w:type="dxa"/>
              <w:left w:w="6" w:type="dxa"/>
              <w:bottom w:w="0" w:type="dxa"/>
              <w:right w:w="6" w:type="dxa"/>
            </w:tcMar>
            <w:vAlign w:val="bottom"/>
            <w:hideMark/>
          </w:tcPr>
          <w:p w:rsidR="003D69C6" w:rsidRDefault="003D69C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D69C6" w:rsidRDefault="003D69C6">
            <w:pPr>
              <w:pStyle w:val="newncpi0"/>
              <w:jc w:val="right"/>
            </w:pPr>
            <w:r>
              <w:rPr>
                <w:rStyle w:val="pers"/>
              </w:rPr>
              <w:t>А.Лукашенко</w:t>
            </w:r>
          </w:p>
        </w:tc>
      </w:tr>
    </w:tbl>
    <w:p w:rsidR="003D69C6" w:rsidRDefault="003D69C6">
      <w:pPr>
        <w:pStyle w:val="newncpi"/>
      </w:pPr>
      <w:r>
        <w:t> </w:t>
      </w:r>
    </w:p>
    <w:tbl>
      <w:tblPr>
        <w:tblW w:w="5000" w:type="pct"/>
        <w:tblCellMar>
          <w:left w:w="0" w:type="dxa"/>
          <w:right w:w="0" w:type="dxa"/>
        </w:tblCellMar>
        <w:tblLook w:val="04A0"/>
      </w:tblPr>
      <w:tblGrid>
        <w:gridCol w:w="7048"/>
        <w:gridCol w:w="2350"/>
      </w:tblGrid>
      <w:tr w:rsidR="003D69C6">
        <w:tc>
          <w:tcPr>
            <w:tcW w:w="3750" w:type="pct"/>
            <w:tcMar>
              <w:top w:w="0" w:type="dxa"/>
              <w:left w:w="6" w:type="dxa"/>
              <w:bottom w:w="0" w:type="dxa"/>
              <w:right w:w="6" w:type="dxa"/>
            </w:tcMar>
            <w:hideMark/>
          </w:tcPr>
          <w:p w:rsidR="003D69C6" w:rsidRDefault="003D69C6">
            <w:pPr>
              <w:pStyle w:val="newncpi"/>
              <w:ind w:firstLine="0"/>
            </w:pPr>
            <w:r>
              <w:t> </w:t>
            </w:r>
          </w:p>
        </w:tc>
        <w:tc>
          <w:tcPr>
            <w:tcW w:w="1250" w:type="pct"/>
            <w:tcMar>
              <w:top w:w="0" w:type="dxa"/>
              <w:left w:w="6" w:type="dxa"/>
              <w:bottom w:w="0" w:type="dxa"/>
              <w:right w:w="6" w:type="dxa"/>
            </w:tcMar>
            <w:hideMark/>
          </w:tcPr>
          <w:p w:rsidR="003D69C6" w:rsidRDefault="003D69C6">
            <w:pPr>
              <w:pStyle w:val="append1"/>
            </w:pPr>
            <w:r>
              <w:t>Приложение</w:t>
            </w:r>
          </w:p>
          <w:p w:rsidR="003D69C6" w:rsidRDefault="003D69C6">
            <w:pPr>
              <w:pStyle w:val="append"/>
            </w:pPr>
            <w:r>
              <w:t xml:space="preserve">к Указу Президента </w:t>
            </w:r>
            <w:r>
              <w:br/>
              <w:t>Республики Беларусь</w:t>
            </w:r>
          </w:p>
          <w:p w:rsidR="003D69C6" w:rsidRDefault="003D69C6">
            <w:pPr>
              <w:pStyle w:val="append"/>
            </w:pPr>
            <w:r>
              <w:t>26.04.2010 № 200</w:t>
            </w:r>
          </w:p>
        </w:tc>
      </w:tr>
    </w:tbl>
    <w:p w:rsidR="003D69C6" w:rsidRDefault="003D69C6">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3D69C6" w:rsidRDefault="003D69C6">
      <w:pPr>
        <w:pStyle w:val="point"/>
      </w:pPr>
      <w:r>
        <w:t>1. Внести изменения и дополнения в некоторые указы Президента Республики Беларусь:</w:t>
      </w:r>
    </w:p>
    <w:p w:rsidR="003D69C6" w:rsidRDefault="003D69C6">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3D69C6" w:rsidRDefault="003D69C6">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3D69C6" w:rsidRDefault="003D69C6">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3D69C6" w:rsidRDefault="003D69C6">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3D69C6" w:rsidRDefault="003D69C6">
      <w:pPr>
        <w:pStyle w:val="underpoint"/>
      </w:pPr>
      <w:r>
        <w:t>1.5. утратил силу;</w:t>
      </w:r>
    </w:p>
    <w:p w:rsidR="003D69C6" w:rsidRDefault="003D69C6">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3D69C6" w:rsidRDefault="003D69C6">
      <w:pPr>
        <w:pStyle w:val="underpoint"/>
      </w:pPr>
      <w:r>
        <w:t>1.6.1. в Правилах приема в высшие учебные заведения, утвержденных данным Указом:</w:t>
      </w:r>
    </w:p>
    <w:p w:rsidR="003D69C6" w:rsidRDefault="003D69C6">
      <w:pPr>
        <w:pStyle w:val="newncpi"/>
      </w:pPr>
      <w:r>
        <w:t>абзац пятый части второй пункта 9 после слова «справку» дополнить словами «о состоянии здоровья»;</w:t>
      </w:r>
    </w:p>
    <w:p w:rsidR="003D69C6" w:rsidRDefault="003D69C6">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3D69C6" w:rsidRDefault="003D69C6">
      <w:pPr>
        <w:pStyle w:val="underpoint"/>
      </w:pPr>
      <w:r>
        <w:t>1.6.2. в Правилах приема в средние специальные учебные заведения, утвержденных данным Указом:</w:t>
      </w:r>
    </w:p>
    <w:p w:rsidR="003D69C6" w:rsidRDefault="003D69C6">
      <w:pPr>
        <w:pStyle w:val="newncpi"/>
      </w:pPr>
      <w:r>
        <w:t>абзац пятый части второй пункта 9 после слова «справку» дополнить словами «о состоянии здоровья»;</w:t>
      </w:r>
    </w:p>
    <w:p w:rsidR="003D69C6" w:rsidRDefault="003D69C6">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3D69C6" w:rsidRDefault="003D69C6">
      <w:pPr>
        <w:pStyle w:val="underpoint"/>
      </w:pPr>
      <w:r>
        <w:lastRenderedPageBreak/>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3D69C6" w:rsidRDefault="003D69C6">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3D69C6" w:rsidRDefault="003D69C6">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3D69C6" w:rsidRDefault="003D69C6">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3D69C6" w:rsidRDefault="003D69C6">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3D69C6" w:rsidRDefault="003D69C6">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3D69C6" w:rsidRDefault="003D69C6">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3D69C6" w:rsidRDefault="003D69C6">
      <w:pPr>
        <w:pStyle w:val="newncpi"/>
      </w:pPr>
      <w:r>
        <w:t>в абзаце втором части первой пункта 5 слово «врачебно-консультативной» заменить словом «врачебно-консультационной»;</w:t>
      </w:r>
    </w:p>
    <w:p w:rsidR="003D69C6" w:rsidRDefault="003D69C6">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3D69C6" w:rsidRDefault="003D69C6">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3D69C6" w:rsidRDefault="003D69C6">
      <w:pPr>
        <w:pStyle w:val="underpoint"/>
      </w:pPr>
      <w:r>
        <w:t>1.11.1. в Положении о документах, удостоверяющих личность, утвержденном данным Указом:</w:t>
      </w:r>
    </w:p>
    <w:p w:rsidR="003D69C6" w:rsidRDefault="003D69C6">
      <w:pPr>
        <w:pStyle w:val="newncpi"/>
      </w:pPr>
      <w:r>
        <w:t>часть первую пункта 7 изложить в следующей редакции:</w:t>
      </w:r>
    </w:p>
    <w:p w:rsidR="003D69C6" w:rsidRDefault="003D69C6">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3D69C6" w:rsidRDefault="003D69C6">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3D69C6" w:rsidRDefault="003D69C6">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3D69C6" w:rsidRDefault="003D69C6">
      <w:pPr>
        <w:pStyle w:val="newncpi"/>
      </w:pPr>
      <w:r>
        <w:t xml:space="preserve">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w:t>
      </w:r>
      <w:r>
        <w:lastRenderedPageBreak/>
        <w:t>№ 44, 1/7344; 2007 г., № 222, 1/8854) (далее – перечень административных процедур)» заменить словами «законодательных актах об административных процедурах»;</w:t>
      </w:r>
    </w:p>
    <w:p w:rsidR="003D69C6" w:rsidRDefault="003D69C6">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3D69C6" w:rsidRDefault="003D69C6">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3D69C6" w:rsidRDefault="003D69C6">
      <w:pPr>
        <w:pStyle w:val="underpoint"/>
      </w:pPr>
      <w:r>
        <w:t>1.13. утратил силу;</w:t>
      </w:r>
    </w:p>
    <w:p w:rsidR="003D69C6" w:rsidRDefault="003D69C6">
      <w:pPr>
        <w:pStyle w:val="underpoint"/>
      </w:pPr>
      <w:r>
        <w:t>1.14. утратил силу.</w:t>
      </w:r>
    </w:p>
    <w:p w:rsidR="003D69C6" w:rsidRDefault="003D69C6">
      <w:pPr>
        <w:pStyle w:val="point"/>
      </w:pPr>
      <w:r>
        <w:t>2. Признать утратившими силу:</w:t>
      </w:r>
    </w:p>
    <w:p w:rsidR="003D69C6" w:rsidRDefault="003D69C6">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3D69C6" w:rsidRDefault="003D69C6">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3D69C6" w:rsidRDefault="003D69C6">
      <w:pPr>
        <w:pStyle w:val="newncpi"/>
      </w:pPr>
      <w:r>
        <w:t> </w:t>
      </w:r>
    </w:p>
    <w:p w:rsidR="003D69C6" w:rsidRDefault="003D69C6">
      <w:pPr>
        <w:rPr>
          <w:rFonts w:eastAsia="Times New Roman"/>
        </w:rPr>
        <w:sectPr w:rsidR="003D69C6" w:rsidSect="003D69C6">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3D69C6" w:rsidRDefault="003D69C6">
      <w:pPr>
        <w:pStyle w:val="newncpi"/>
      </w:pPr>
      <w:r>
        <w:lastRenderedPageBreak/>
        <w:t> </w:t>
      </w:r>
    </w:p>
    <w:tbl>
      <w:tblPr>
        <w:tblW w:w="5000" w:type="pct"/>
        <w:tblCellMar>
          <w:left w:w="0" w:type="dxa"/>
          <w:right w:w="0" w:type="dxa"/>
        </w:tblCellMar>
        <w:tblLook w:val="04A0"/>
      </w:tblPr>
      <w:tblGrid>
        <w:gridCol w:w="12166"/>
        <w:gridCol w:w="4055"/>
      </w:tblGrid>
      <w:tr w:rsidR="003D69C6">
        <w:tc>
          <w:tcPr>
            <w:tcW w:w="3750" w:type="pct"/>
            <w:tcMar>
              <w:top w:w="0" w:type="dxa"/>
              <w:left w:w="6" w:type="dxa"/>
              <w:bottom w:w="0" w:type="dxa"/>
              <w:right w:w="6" w:type="dxa"/>
            </w:tcMar>
            <w:hideMark/>
          </w:tcPr>
          <w:p w:rsidR="003D69C6" w:rsidRDefault="003D69C6">
            <w:pPr>
              <w:pStyle w:val="newncpi"/>
            </w:pPr>
            <w:r>
              <w:t> </w:t>
            </w:r>
          </w:p>
        </w:tc>
        <w:tc>
          <w:tcPr>
            <w:tcW w:w="1250" w:type="pct"/>
            <w:tcMar>
              <w:top w:w="0" w:type="dxa"/>
              <w:left w:w="6" w:type="dxa"/>
              <w:bottom w:w="0" w:type="dxa"/>
              <w:right w:w="6" w:type="dxa"/>
            </w:tcMar>
            <w:hideMark/>
          </w:tcPr>
          <w:p w:rsidR="003D69C6" w:rsidRDefault="003D69C6">
            <w:pPr>
              <w:pStyle w:val="capu1"/>
            </w:pPr>
            <w:r>
              <w:t>УТВЕРЖДЕНО</w:t>
            </w:r>
          </w:p>
          <w:p w:rsidR="003D69C6" w:rsidRDefault="003D69C6">
            <w:pPr>
              <w:pStyle w:val="cap1"/>
            </w:pPr>
            <w:r>
              <w:t xml:space="preserve">Указ Президента </w:t>
            </w:r>
            <w:r>
              <w:br/>
              <w:t>Республики Беларусь</w:t>
            </w:r>
          </w:p>
          <w:p w:rsidR="003D69C6" w:rsidRDefault="003D69C6">
            <w:pPr>
              <w:pStyle w:val="cap1"/>
            </w:pPr>
            <w:r>
              <w:t>26.04.2010 № 200</w:t>
            </w:r>
          </w:p>
        </w:tc>
      </w:tr>
    </w:tbl>
    <w:p w:rsidR="003D69C6" w:rsidRDefault="003D69C6">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tblPr>
      <w:tblGrid>
        <w:gridCol w:w="3859"/>
        <w:gridCol w:w="2834"/>
        <w:gridCol w:w="2834"/>
        <w:gridCol w:w="2834"/>
        <w:gridCol w:w="1877"/>
        <w:gridCol w:w="1993"/>
      </w:tblGrid>
      <w:tr w:rsidR="003D69C6">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69C6" w:rsidRDefault="003D69C6">
            <w:pPr>
              <w:pStyle w:val="table10"/>
              <w:jc w:val="center"/>
            </w:pPr>
            <w: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69C6" w:rsidRDefault="003D69C6">
            <w:pPr>
              <w:pStyle w:val="table10"/>
              <w:jc w:val="center"/>
            </w:pPr>
            <w: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69C6" w:rsidRDefault="003D69C6">
            <w:pPr>
              <w:pStyle w:val="table10"/>
              <w:jc w:val="center"/>
            </w:pPr>
            <w: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69C6" w:rsidRDefault="003D69C6">
            <w:pPr>
              <w:pStyle w:val="table10"/>
              <w:jc w:val="center"/>
            </w:pPr>
            <w:r>
              <w:t>Размер платы, взимаемой при осуществлении административной процедуры**</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69C6" w:rsidRDefault="003D69C6">
            <w:pPr>
              <w:pStyle w:val="table10"/>
              <w:jc w:val="center"/>
            </w:pPr>
            <w:r>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69C6" w:rsidRDefault="003D69C6">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3D69C6">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69C6" w:rsidRDefault="003D69C6">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69C6" w:rsidRDefault="003D69C6">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69C6" w:rsidRDefault="003D69C6">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69C6" w:rsidRDefault="003D69C6">
            <w:pPr>
              <w:pStyle w:val="table10"/>
              <w:jc w:val="center"/>
            </w:pPr>
            <w:r>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69C6" w:rsidRDefault="003D69C6">
            <w:pPr>
              <w:pStyle w:val="table10"/>
              <w:jc w:val="center"/>
            </w:pPr>
            <w:r>
              <w:t>5</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69C6" w:rsidRDefault="003D69C6">
            <w:pPr>
              <w:pStyle w:val="table10"/>
              <w:jc w:val="center"/>
            </w:pPr>
            <w:r>
              <w:t>6</w:t>
            </w:r>
          </w:p>
        </w:tc>
      </w:tr>
      <w:tr w:rsidR="003D69C6">
        <w:trPr>
          <w:trHeight w:val="240"/>
        </w:trPr>
        <w:tc>
          <w:tcPr>
            <w:tcW w:w="5000" w:type="pct"/>
            <w:gridSpan w:val="6"/>
            <w:tcBorders>
              <w:top w:val="single" w:sz="4" w:space="0" w:color="auto"/>
            </w:tcBorders>
            <w:tcMar>
              <w:top w:w="0" w:type="dxa"/>
              <w:left w:w="6" w:type="dxa"/>
              <w:bottom w:w="0" w:type="dxa"/>
              <w:right w:w="6" w:type="dxa"/>
            </w:tcMar>
            <w:hideMark/>
          </w:tcPr>
          <w:p w:rsidR="003D69C6" w:rsidRDefault="003D69C6">
            <w:pPr>
              <w:pStyle w:val="chapter"/>
              <w:spacing w:before="120" w:after="0"/>
            </w:pPr>
            <w:r>
              <w:t>ГЛАВА 1</w:t>
            </w:r>
            <w:r>
              <w:br/>
              <w:t>ЖИЛИЩНЫЕ ПРАВООТНОШЕНИЯ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1.1. Принятие решения:***</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ind w:firstLine="0"/>
              <w:jc w:val="left"/>
              <w:rPr>
                <w:sz w:val="20"/>
                <w:szCs w:val="20"/>
              </w:rPr>
            </w:pPr>
            <w:r>
              <w:rPr>
                <w:sz w:val="20"/>
                <w:szCs w:val="20"/>
              </w:rPr>
              <w:t>1.1.1. об обмене жилых помещений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lastRenderedPageBreak/>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1 месяц </w:t>
            </w:r>
            <w:r>
              <w:br/>
            </w:r>
            <w:r>
              <w:br/>
              <w:t>при междугороднем обмене – 2 месяца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w:t>
            </w:r>
            <w:r>
              <w:rPr>
                <w:sz w:val="20"/>
                <w:szCs w:val="20"/>
              </w:rPr>
              <w:lastRenderedPageBreak/>
              <w:t>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3D69C6" w:rsidRDefault="003D69C6">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w:t>
            </w:r>
            <w:r>
              <w:lastRenderedPageBreak/>
              <w:t>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комитет</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w:t>
            </w:r>
            <w:r>
              <w:lastRenderedPageBreak/>
              <w:t>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w:t>
            </w:r>
            <w:r>
              <w:lastRenderedPageBreak/>
              <w:t>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w:t>
            </w:r>
            <w:r>
              <w:lastRenderedPageBreak/>
              <w:t>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помещения </w:t>
            </w:r>
            <w:r>
              <w:lastRenderedPageBreak/>
              <w:t>частного жилищного фонда или договор найма жилого помещения коммерческого использования государственного жилищного фонда, договор поднайма жилого помещения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w:t>
            </w:r>
            <w:r>
              <w:lastRenderedPageBreak/>
              <w:t>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w:t>
            </w:r>
            <w:r>
              <w:lastRenderedPageBreak/>
              <w:t>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xml:space="preserve">. о внесении изменений в состав семьи, </w:t>
            </w:r>
            <w:r>
              <w:rPr>
                <w:sz w:val="20"/>
                <w:szCs w:val="20"/>
              </w:rPr>
              <w:lastRenderedPageBreak/>
              <w:t>с которым гражданин состоит на учете нуждающихся в улучшении жилищных условий (в случае уменьшения состава семьи)</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местный исполнительный и </w:t>
            </w:r>
            <w:r>
              <w:lastRenderedPageBreak/>
              <w:t>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lastRenderedPageBreak/>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15 дней со дня </w:t>
            </w:r>
            <w:r>
              <w:lastRenderedPageBreak/>
              <w:t>подачи заявления</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w:t>
            </w:r>
            <w:r>
              <w:lastRenderedPageBreak/>
              <w:t>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1.1.9. о приватизации жилого помещения</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w:t>
            </w:r>
            <w:r>
              <w:lastRenderedPageBreak/>
              <w:t>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r>
              <w:lastRenderedPageBreak/>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 – для лиц, имеющих право на льготы</w:t>
            </w:r>
            <w:r>
              <w:br/>
            </w:r>
            <w:r>
              <w:br/>
              <w:t>именные приватизационные чеки «Жилье» (далее – чеки «Жилье») с выпиской из специального (чекового) счета – в случае их наличия</w:t>
            </w:r>
            <w:r>
              <w:br/>
            </w:r>
            <w:r>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 xml:space="preserve">письменное согласие </w:t>
            </w:r>
            <w:r>
              <w:lastRenderedPageBreak/>
              <w:t>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1.1.9</w:t>
            </w:r>
            <w:r>
              <w:rPr>
                <w:sz w:val="20"/>
                <w:szCs w:val="20"/>
                <w:vertAlign w:val="superscript"/>
              </w:rPr>
              <w:t>1</w:t>
            </w:r>
            <w:r>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3D69C6" w:rsidRDefault="003D69C6">
            <w:pPr>
              <w:pStyle w:val="table10"/>
              <w:spacing w:before="120"/>
            </w:pPr>
            <w:r>
              <w:t>органы опеки и попечительства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1.1.10. об индексации чеков «Жилье»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w:t>
            </w:r>
            <w:r>
              <w:lastRenderedPageBreak/>
              <w:t>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1.1.11. о разделении чеков «Жилье»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и документ, подтверждающий право собственности на жилое помещение или право владения и пользования жилым </w:t>
            </w:r>
            <w:r>
              <w:lastRenderedPageBreak/>
              <w:t>помещением</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vMerge w:val="restart"/>
            <w:tcMar>
              <w:top w:w="0" w:type="dxa"/>
              <w:left w:w="6" w:type="dxa"/>
              <w:bottom w:w="0" w:type="dxa"/>
              <w:right w:w="6" w:type="dxa"/>
            </w:tcMar>
            <w:hideMark/>
          </w:tcPr>
          <w:p w:rsidR="003D69C6" w:rsidRDefault="003D69C6">
            <w:pPr>
              <w:pStyle w:val="table10"/>
              <w:spacing w:before="120"/>
            </w:pPr>
            <w:r>
              <w:t>бесплатно</w:t>
            </w:r>
          </w:p>
        </w:tc>
        <w:tc>
          <w:tcPr>
            <w:tcW w:w="578" w:type="pct"/>
            <w:vMerge w:val="restar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ind w:firstLine="0"/>
              <w:jc w:val="left"/>
              <w:rPr>
                <w:sz w:val="20"/>
                <w:szCs w:val="20"/>
              </w:rPr>
            </w:pPr>
            <w:r>
              <w:rPr>
                <w:sz w:val="20"/>
                <w:szCs w:val="20"/>
              </w:rPr>
              <w:t>по требованию нанимателей, объединяющихся в одну семью</w:t>
            </w:r>
          </w:p>
        </w:tc>
        <w:tc>
          <w:tcPr>
            <w:tcW w:w="0" w:type="auto"/>
            <w:vMerge/>
            <w:vAlign w:val="center"/>
            <w:hideMark/>
          </w:tcPr>
          <w:p w:rsidR="003D69C6" w:rsidRDefault="003D69C6">
            <w:pPr>
              <w:rPr>
                <w:rFonts w:eastAsiaTheme="minorEastAsia"/>
                <w:sz w:val="20"/>
                <w:szCs w:val="20"/>
              </w:rPr>
            </w:pPr>
          </w:p>
        </w:tc>
        <w:tc>
          <w:tcPr>
            <w:tcW w:w="873" w:type="pct"/>
            <w:tcMar>
              <w:top w:w="0" w:type="dxa"/>
              <w:left w:w="6" w:type="dxa"/>
              <w:bottom w:w="0" w:type="dxa"/>
              <w:right w:w="6" w:type="dxa"/>
            </w:tcMar>
            <w:hideMark/>
          </w:tcPr>
          <w:p w:rsidR="003D69C6" w:rsidRDefault="003D69C6">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3D69C6" w:rsidRDefault="003D69C6">
            <w:pPr>
              <w:rPr>
                <w:rFonts w:eastAsiaTheme="minorEastAsia"/>
                <w:sz w:val="20"/>
                <w:szCs w:val="20"/>
              </w:rPr>
            </w:pPr>
          </w:p>
        </w:tc>
        <w:tc>
          <w:tcPr>
            <w:tcW w:w="0" w:type="auto"/>
            <w:vMerge/>
            <w:vAlign w:val="center"/>
            <w:hideMark/>
          </w:tcPr>
          <w:p w:rsidR="003D69C6" w:rsidRDefault="003D69C6">
            <w:pPr>
              <w:rPr>
                <w:rFonts w:eastAsiaTheme="minorEastAsia"/>
                <w:sz w:val="20"/>
                <w:szCs w:val="20"/>
              </w:rPr>
            </w:pPr>
          </w:p>
        </w:tc>
        <w:tc>
          <w:tcPr>
            <w:tcW w:w="0" w:type="auto"/>
            <w:vMerge/>
            <w:vAlign w:val="center"/>
            <w:hideMark/>
          </w:tcPr>
          <w:p w:rsidR="003D69C6" w:rsidRDefault="003D69C6">
            <w:pPr>
              <w:rPr>
                <w:rFonts w:eastAsiaTheme="minorEastAsia"/>
                <w:sz w:val="20"/>
                <w:szCs w:val="20"/>
              </w:rPr>
            </w:pPr>
          </w:p>
        </w:tc>
      </w:tr>
      <w:tr w:rsidR="003D69C6">
        <w:trPr>
          <w:trHeight w:val="240"/>
        </w:trPr>
        <w:tc>
          <w:tcPr>
            <w:tcW w:w="1189" w:type="pct"/>
            <w:tcMar>
              <w:top w:w="0" w:type="dxa"/>
              <w:left w:w="6" w:type="dxa"/>
              <w:bottom w:w="0" w:type="dxa"/>
              <w:right w:w="6" w:type="dxa"/>
            </w:tcMar>
            <w:hideMark/>
          </w:tcPr>
          <w:p w:rsidR="003D69C6" w:rsidRDefault="003D69C6">
            <w:pPr>
              <w:pStyle w:val="table10"/>
            </w:pPr>
            <w:r>
              <w:t>вследствие признания нанимателем другого члена семьи</w:t>
            </w:r>
          </w:p>
        </w:tc>
        <w:tc>
          <w:tcPr>
            <w:tcW w:w="0" w:type="auto"/>
            <w:vMerge/>
            <w:vAlign w:val="center"/>
            <w:hideMark/>
          </w:tcPr>
          <w:p w:rsidR="003D69C6" w:rsidRDefault="003D69C6">
            <w:pPr>
              <w:rPr>
                <w:rFonts w:eastAsiaTheme="minorEastAsia"/>
                <w:sz w:val="20"/>
                <w:szCs w:val="20"/>
              </w:rPr>
            </w:pPr>
          </w:p>
        </w:tc>
        <w:tc>
          <w:tcPr>
            <w:tcW w:w="873" w:type="pct"/>
            <w:tcMar>
              <w:top w:w="0" w:type="dxa"/>
              <w:left w:w="6" w:type="dxa"/>
              <w:bottom w:w="0" w:type="dxa"/>
              <w:right w:w="6" w:type="dxa"/>
            </w:tcMar>
            <w:hideMark/>
          </w:tcPr>
          <w:p w:rsidR="003D69C6" w:rsidRDefault="003D69C6">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lastRenderedPageBreak/>
              <w:br/>
              <w:t>документ, подтверждающий изменение фамилии или иных данных гражданина, – в случае их изменения</w:t>
            </w:r>
          </w:p>
        </w:tc>
        <w:tc>
          <w:tcPr>
            <w:tcW w:w="0" w:type="auto"/>
            <w:vMerge/>
            <w:vAlign w:val="center"/>
            <w:hideMark/>
          </w:tcPr>
          <w:p w:rsidR="003D69C6" w:rsidRDefault="003D69C6">
            <w:pPr>
              <w:rPr>
                <w:rFonts w:eastAsiaTheme="minorEastAsia"/>
                <w:sz w:val="20"/>
                <w:szCs w:val="20"/>
              </w:rPr>
            </w:pPr>
          </w:p>
        </w:tc>
        <w:tc>
          <w:tcPr>
            <w:tcW w:w="0" w:type="auto"/>
            <w:vMerge/>
            <w:vAlign w:val="center"/>
            <w:hideMark/>
          </w:tcPr>
          <w:p w:rsidR="003D69C6" w:rsidRDefault="003D69C6">
            <w:pPr>
              <w:rPr>
                <w:rFonts w:eastAsiaTheme="minorEastAsia"/>
                <w:sz w:val="20"/>
                <w:szCs w:val="20"/>
              </w:rPr>
            </w:pPr>
          </w:p>
        </w:tc>
        <w:tc>
          <w:tcPr>
            <w:tcW w:w="0" w:type="auto"/>
            <w:vMerge/>
            <w:vAlign w:val="center"/>
            <w:hideMark/>
          </w:tcPr>
          <w:p w:rsidR="003D69C6" w:rsidRDefault="003D69C6">
            <w:pPr>
              <w:rPr>
                <w:rFonts w:eastAsiaTheme="minorEastAsia"/>
                <w:sz w:val="20"/>
                <w:szCs w:val="20"/>
              </w:rPr>
            </w:pPr>
          </w:p>
        </w:tc>
      </w:tr>
      <w:tr w:rsidR="003D69C6">
        <w:trPr>
          <w:trHeight w:val="240"/>
        </w:trPr>
        <w:tc>
          <w:tcPr>
            <w:tcW w:w="1189" w:type="pct"/>
            <w:tcMar>
              <w:top w:w="0" w:type="dxa"/>
              <w:left w:w="6" w:type="dxa"/>
              <w:bottom w:w="0" w:type="dxa"/>
              <w:right w:w="6" w:type="dxa"/>
            </w:tcMar>
            <w:hideMark/>
          </w:tcPr>
          <w:p w:rsidR="003D69C6" w:rsidRDefault="003D69C6">
            <w:pPr>
              <w:pStyle w:val="table10"/>
            </w:pPr>
            <w:r>
              <w:lastRenderedPageBreak/>
              <w:t>по требованию члена семьи нанимателя</w:t>
            </w:r>
          </w:p>
        </w:tc>
        <w:tc>
          <w:tcPr>
            <w:tcW w:w="0" w:type="auto"/>
            <w:vMerge/>
            <w:vAlign w:val="center"/>
            <w:hideMark/>
          </w:tcPr>
          <w:p w:rsidR="003D69C6" w:rsidRDefault="003D69C6">
            <w:pPr>
              <w:rPr>
                <w:rFonts w:eastAsiaTheme="minorEastAsia"/>
                <w:sz w:val="20"/>
                <w:szCs w:val="20"/>
              </w:rPr>
            </w:pPr>
          </w:p>
        </w:tc>
        <w:tc>
          <w:tcPr>
            <w:tcW w:w="873" w:type="pct"/>
            <w:tcMar>
              <w:top w:w="0" w:type="dxa"/>
              <w:left w:w="6" w:type="dxa"/>
              <w:bottom w:w="0" w:type="dxa"/>
              <w:right w:w="6" w:type="dxa"/>
            </w:tcMar>
            <w:hideMark/>
          </w:tcPr>
          <w:p w:rsidR="003D69C6" w:rsidRDefault="003D69C6">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3D69C6" w:rsidRDefault="003D69C6">
            <w:pPr>
              <w:rPr>
                <w:rFonts w:eastAsiaTheme="minorEastAsia"/>
                <w:sz w:val="20"/>
                <w:szCs w:val="20"/>
              </w:rPr>
            </w:pPr>
          </w:p>
        </w:tc>
        <w:tc>
          <w:tcPr>
            <w:tcW w:w="0" w:type="auto"/>
            <w:vMerge/>
            <w:vAlign w:val="center"/>
            <w:hideMark/>
          </w:tcPr>
          <w:p w:rsidR="003D69C6" w:rsidRDefault="003D69C6">
            <w:pPr>
              <w:rPr>
                <w:rFonts w:eastAsiaTheme="minorEastAsia"/>
                <w:sz w:val="20"/>
                <w:szCs w:val="20"/>
              </w:rPr>
            </w:pPr>
          </w:p>
        </w:tc>
        <w:tc>
          <w:tcPr>
            <w:tcW w:w="0" w:type="auto"/>
            <w:vMerge/>
            <w:vAlign w:val="center"/>
            <w:hideMark/>
          </w:tcPr>
          <w:p w:rsidR="003D69C6" w:rsidRDefault="003D69C6">
            <w:pPr>
              <w:rPr>
                <w:rFonts w:eastAsiaTheme="minorEastAsia"/>
                <w:sz w:val="20"/>
                <w:szCs w:val="20"/>
              </w:rPr>
            </w:pP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 xml:space="preserve">письменное согласие совершеннолетних граждан, проживающих в жилом помещении, а также удостоверенное нотариально </w:t>
            </w:r>
            <w:r>
              <w:lastRenderedPageBreak/>
              <w:t>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1.1.15. об отмене решения о переводе жилого помещения в нежилое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 xml:space="preserve">план-схема или перечень (описание) работ по реконструкции нежилого помещения, составленный в </w:t>
            </w:r>
            <w:r>
              <w:lastRenderedPageBreak/>
              <w:t>произвольной форме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w:t>
            </w:r>
            <w:r>
              <w:lastRenderedPageBreak/>
              <w:t>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организация, в хозяйственном </w:t>
            </w:r>
            <w:r>
              <w:lastRenderedPageBreak/>
              <w:t>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заявление, подписанное совершеннолетними членами семьи нанимателя, а также </w:t>
            </w:r>
            <w:r>
              <w:lastRenderedPageBreak/>
              <w:t>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r>
            <w:r>
              <w:lastRenderedPageBreak/>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техническое заключение о том, что переустройство и (или) перепланировка не влияют на </w:t>
            </w:r>
            <w:r>
              <w:lastRenderedPageBreak/>
              <w:t>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w:t>
            </w:r>
            <w:r>
              <w:lastRenderedPageBreak/>
              <w:t>законодательством или договором о залоге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1.1.22. о передаче в собственность жилого помещения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3D69C6" w:rsidRDefault="003D69C6">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 xml:space="preserve">документы, подтверждающие право на внеочередное получение льготного кредита на </w:t>
            </w:r>
            <w:r>
              <w:lastRenderedPageBreak/>
              <w:t>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00" w:after="100"/>
              <w:ind w:firstLine="0"/>
              <w:jc w:val="left"/>
              <w:rPr>
                <w:sz w:val="20"/>
                <w:szCs w:val="20"/>
              </w:rPr>
            </w:pPr>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4" w:type="pct"/>
            <w:tcMar>
              <w:top w:w="0" w:type="dxa"/>
              <w:left w:w="6" w:type="dxa"/>
              <w:bottom w:w="0" w:type="dxa"/>
              <w:right w:w="6" w:type="dxa"/>
            </w:tcMar>
            <w:hideMark/>
          </w:tcPr>
          <w:p w:rsidR="003D69C6" w:rsidRDefault="003D69C6">
            <w:pPr>
              <w:pStyle w:val="table10"/>
              <w:spacing w:before="120"/>
            </w:pPr>
            <w:r>
              <w:t xml:space="preserve">1 месяц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lastRenderedPageBreak/>
              <w:t>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w:t>
            </w:r>
            <w:r>
              <w:lastRenderedPageBreak/>
              <w:t>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3D69C6" w:rsidRDefault="003D69C6">
            <w:pPr>
              <w:pStyle w:val="table10"/>
              <w:spacing w:before="120"/>
            </w:pPr>
            <w:r>
              <w:t xml:space="preserve">в случае предоставления одноразовой субсидии на приобретение </w:t>
            </w:r>
            <w:r>
              <w:lastRenderedPageBreak/>
              <w:t>жилого помещения, за исключением жилого помещения, строительство которого осуществлялось по государственному заказу, – 6 месяцев</w:t>
            </w:r>
          </w:p>
          <w:p w:rsidR="003D69C6" w:rsidRDefault="003D69C6">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0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3D69C6" w:rsidRDefault="003D69C6">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свидетельства о рождении детей</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after="100"/>
              <w:ind w:firstLine="0"/>
              <w:jc w:val="left"/>
              <w:rPr>
                <w:sz w:val="20"/>
                <w:szCs w:val="20"/>
              </w:rPr>
            </w:pPr>
            <w:r>
              <w:rPr>
                <w:sz w:val="20"/>
                <w:szCs w:val="20"/>
              </w:rPr>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копии свидетельств о рождении несовершеннолетних детей</w:t>
            </w:r>
            <w:r>
              <w:br/>
            </w:r>
            <w:r>
              <w:br/>
              <w:t>копия кредитного договора</w:t>
            </w:r>
            <w:r>
              <w:br/>
            </w:r>
            <w:r>
              <w:br/>
              <w:t>копия удостоверения многодетной семьи – для многодетных семей</w:t>
            </w:r>
            <w:r>
              <w:br/>
            </w:r>
            <w:r>
              <w:br/>
              <w:t>свидетельство о заключении брака</w:t>
            </w:r>
            <w:r>
              <w:br/>
            </w:r>
            <w:r>
              <w:br/>
              <w:t>копия решения суда об усыновлении (удочерении) – для семей, усыновивших (удочеривших) детей</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окончания срока действия кредитного договора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after="100"/>
              <w:ind w:firstLine="0"/>
              <w:jc w:val="left"/>
              <w:rPr>
                <w:sz w:val="20"/>
                <w:szCs w:val="20"/>
              </w:rPr>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w:t>
            </w:r>
            <w:r>
              <w:rPr>
                <w:sz w:val="20"/>
                <w:szCs w:val="20"/>
              </w:rPr>
              <w:lastRenderedPageBreak/>
              <w:t>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денежной компенсации за найм (поднайм) жилого помещения, проживание в гостинице</w:t>
            </w:r>
          </w:p>
        </w:tc>
        <w:tc>
          <w:tcPr>
            <w:tcW w:w="873" w:type="pct"/>
            <w:tcMar>
              <w:top w:w="0" w:type="dxa"/>
              <w:left w:w="6" w:type="dxa"/>
              <w:bottom w:w="0" w:type="dxa"/>
              <w:right w:w="6" w:type="dxa"/>
            </w:tcMar>
            <w:hideMark/>
          </w:tcPr>
          <w:p w:rsidR="003D69C6" w:rsidRDefault="003D69C6">
            <w:pPr>
              <w:pStyle w:val="table10"/>
              <w:spacing w:before="120"/>
            </w:pPr>
            <w:r>
              <w:lastRenderedPageBreak/>
              <w:t>организация по месту работы, службы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lastRenderedPageBreak/>
              <w:br/>
              <w:t>договор найма жилого помещения частного жилищного фонда, или договор поднайма жилого помещения государственного жилищного фонда, или договор найма жилого помещения государственного жилищного фонда в общежитии, или договор найма жилого помещения коммерческого использования государственного жилищного фонда</w:t>
            </w:r>
            <w:r>
              <w:br/>
            </w:r>
            <w:r>
              <w:br/>
              <w:t>документы, подтверждающие фактические расходы по найму (поднайму) жилого помещения:</w:t>
            </w:r>
            <w:r>
              <w:br/>
            </w:r>
            <w:r>
              <w:br/>
              <w:t>за проживание в гостинице или общежитии</w:t>
            </w:r>
            <w:r>
              <w:br/>
            </w:r>
            <w:r>
              <w:br/>
              <w:t>за пользование жилым помещением и электрической энергией – для лиц, проживающих по договорам поднайма жилого помещения государственного жилищного фонда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 xml:space="preserve">на период действия договора найма (поднайма) или срока проживания в гостинице и (или) до получения в населенном пункте по </w:t>
            </w:r>
            <w:r>
              <w:lastRenderedPageBreak/>
              <w:t>месту найма (поднайма)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совершеннолетних членов семьи, совместно проживающих с собственником и имеющих </w:t>
            </w:r>
            <w:r>
              <w:lastRenderedPageBreak/>
              <w:t xml:space="preserve">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документ, подтверждающий право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1.2. Перерасчет платы за некоторые виды коммунальных услуг</w:t>
            </w:r>
          </w:p>
        </w:tc>
        <w:tc>
          <w:tcPr>
            <w:tcW w:w="873" w:type="pct"/>
            <w:tcMar>
              <w:top w:w="0" w:type="dxa"/>
              <w:left w:w="6" w:type="dxa"/>
              <w:bottom w:w="0" w:type="dxa"/>
              <w:right w:w="6" w:type="dxa"/>
            </w:tcMar>
            <w:hideMark/>
          </w:tcPr>
          <w:p w:rsidR="003D69C6" w:rsidRDefault="003D69C6">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jc w:val="center"/>
            </w:pPr>
            <w:r>
              <w:t>–</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1.3. Выдача справки:</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3D69C6" w:rsidRDefault="003D69C6">
            <w:pPr>
              <w:pStyle w:val="table10"/>
              <w:spacing w:before="120"/>
            </w:pPr>
            <w:r>
              <w:t xml:space="preserve">организация, осуществляющая </w:t>
            </w:r>
            <w:r>
              <w:lastRenderedPageBreak/>
              <w:t>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паспорт или иной документ, </w:t>
            </w:r>
            <w:r>
              <w:lastRenderedPageBreak/>
              <w:t>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обращения </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1.3.3. о месте жительства и составе семьи</w:t>
            </w:r>
          </w:p>
        </w:tc>
        <w:tc>
          <w:tcPr>
            <w:tcW w:w="873" w:type="pct"/>
            <w:tcMar>
              <w:top w:w="0" w:type="dxa"/>
              <w:left w:w="6" w:type="dxa"/>
              <w:bottom w:w="0" w:type="dxa"/>
              <w:right w:w="6" w:type="dxa"/>
            </w:tcMar>
            <w:hideMark/>
          </w:tcPr>
          <w:p w:rsidR="003D69C6" w:rsidRDefault="003D69C6">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обращения </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1.3.4. о месте жительства</w:t>
            </w:r>
          </w:p>
        </w:tc>
        <w:tc>
          <w:tcPr>
            <w:tcW w:w="873" w:type="pct"/>
            <w:tcMar>
              <w:top w:w="0" w:type="dxa"/>
              <w:left w:w="6" w:type="dxa"/>
              <w:bottom w:w="0" w:type="dxa"/>
              <w:right w:w="6" w:type="dxa"/>
            </w:tcMar>
            <w:hideMark/>
          </w:tcPr>
          <w:p w:rsidR="003D69C6" w:rsidRDefault="003D69C6">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обращения </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3D69C6" w:rsidRDefault="003D69C6">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 наследника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обращения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1.3.6. для перерасчета платы за некоторые виды коммунальных услуг</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1 месяц</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1.3.7. о начисленной жилищной квоте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3D69C6" w:rsidRDefault="003D69C6">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w:t>
            </w:r>
            <w:r>
              <w:lastRenderedPageBreak/>
              <w:t>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3D69C6" w:rsidRDefault="003D69C6">
            <w:pPr>
              <w:pStyle w:val="table10"/>
              <w:spacing w:before="120"/>
            </w:pPr>
            <w:r>
              <w:t>открытое акционерное общество «Сберегательный банк «Беларусбанк» по месту заключения кредитных договоров</w:t>
            </w:r>
          </w:p>
        </w:tc>
        <w:tc>
          <w:tcPr>
            <w:tcW w:w="873" w:type="pct"/>
            <w:tcMar>
              <w:top w:w="0" w:type="dxa"/>
              <w:left w:w="6" w:type="dxa"/>
              <w:bottom w:w="0" w:type="dxa"/>
              <w:right w:w="6" w:type="dxa"/>
            </w:tcMar>
            <w:hideMark/>
          </w:tcPr>
          <w:p w:rsidR="003D69C6" w:rsidRDefault="003D69C6">
            <w:pPr>
              <w:pStyle w:val="table10"/>
              <w:spacing w:before="120"/>
            </w:pPr>
            <w:r>
              <w:t xml:space="preserve">заявление </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0,1 базовой величины</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1.4.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w:t>
            </w:r>
            <w:r>
              <w:lastRenderedPageBreak/>
              <w:t>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r>
            <w:r>
              <w:lastRenderedPageBreak/>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w:t>
            </w:r>
            <w:r>
              <w:lastRenderedPageBreak/>
              <w:t>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w:t>
            </w:r>
            <w:r>
              <w:lastRenderedPageBreak/>
              <w:t>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3 года</w:t>
            </w:r>
          </w:p>
          <w:p w:rsidR="003D69C6" w:rsidRDefault="003D69C6">
            <w:pPr>
              <w:pStyle w:val="table10"/>
              <w:spacing w:before="120"/>
            </w:pPr>
            <w: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w:t>
            </w:r>
            <w:r>
              <w:lastRenderedPageBreak/>
              <w:t>(погашения) льготного кредита по государственному заказу</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w:t>
            </w:r>
            <w:r>
              <w:lastRenderedPageBreak/>
              <w:t>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3 месяца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3D69C6" w:rsidRDefault="003D69C6">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lastRenderedPageBreak/>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3D69C6" w:rsidRDefault="003D69C6">
            <w:pPr>
              <w:pStyle w:val="table10"/>
              <w:spacing w:before="120"/>
            </w:pPr>
            <w:r>
              <w:t>сельский исполнительный комитет</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1.10. Выдача копии лицевого счета</w:t>
            </w:r>
          </w:p>
        </w:tc>
        <w:tc>
          <w:tcPr>
            <w:tcW w:w="873" w:type="pct"/>
            <w:tcMar>
              <w:top w:w="0" w:type="dxa"/>
              <w:left w:w="6" w:type="dxa"/>
              <w:bottom w:w="0" w:type="dxa"/>
              <w:right w:w="6" w:type="dxa"/>
            </w:tcMar>
            <w:hideMark/>
          </w:tcPr>
          <w:p w:rsidR="003D69C6" w:rsidRDefault="003D69C6">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3D69C6" w:rsidRDefault="003D69C6">
            <w:pPr>
              <w:pStyle w:val="table10"/>
              <w:spacing w:before="120"/>
            </w:pPr>
            <w:r>
              <w:t xml:space="preserve">организация, осуществляющая эксплуатацию жилищного фонда и (или) предоставляющая жилищно-коммунальные </w:t>
            </w:r>
            <w:r>
              <w:lastRenderedPageBreak/>
              <w:t>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паспорт или иной документ, удостоверяющий личность</w:t>
            </w:r>
            <w:r>
              <w:br/>
            </w:r>
            <w:r>
              <w:lastRenderedPageBreak/>
              <w:br/>
              <w:t>документ, подтверждающий право на льготы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3 рабочих дня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по состоянию здоровья</w:t>
            </w:r>
          </w:p>
        </w:tc>
        <w:tc>
          <w:tcPr>
            <w:tcW w:w="873" w:type="pct"/>
            <w:tcMar>
              <w:top w:w="0" w:type="dxa"/>
              <w:left w:w="6" w:type="dxa"/>
              <w:bottom w:w="0" w:type="dxa"/>
              <w:right w:w="6" w:type="dxa"/>
            </w:tcMar>
            <w:hideMark/>
          </w:tcPr>
          <w:p w:rsidR="003D69C6" w:rsidRDefault="003D69C6">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jc w:val="center"/>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3D69C6" w:rsidRDefault="003D69C6">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45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jc w:val="center"/>
            </w:pPr>
            <w:r>
              <w:t>–</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3D69C6" w:rsidRDefault="003D69C6">
            <w:pPr>
              <w:pStyle w:val="table10"/>
              <w:spacing w:before="120"/>
            </w:pPr>
            <w:r>
              <w:br/>
            </w:r>
            <w:r>
              <w:lastRenderedPageBreak/>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D69C6" w:rsidRDefault="003D69C6">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3D69C6" w:rsidRDefault="003D69C6">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w:t>
            </w:r>
            <w:r>
              <w:lastRenderedPageBreak/>
              <w:t>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D69C6" w:rsidRDefault="003D69C6">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3D69C6" w:rsidRDefault="003D69C6">
            <w:pPr>
              <w:pStyle w:val="table10"/>
              <w:spacing w:before="120"/>
              <w:jc w:val="center"/>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3D69C6" w:rsidRDefault="003D69C6">
            <w:pPr>
              <w:pStyle w:val="table10"/>
              <w:spacing w:before="120"/>
              <w:jc w:val="center"/>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1.15. Выдача согласования:</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jc w:val="center"/>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3D69C6" w:rsidRDefault="003D69C6">
            <w:pPr>
              <w:pStyle w:val="table10"/>
              <w:spacing w:before="120"/>
            </w:pPr>
            <w:r>
              <w:t xml:space="preserve">структурное подразделение местного исполнительного и распорядительного органа, </w:t>
            </w:r>
            <w:r>
              <w:lastRenderedPageBreak/>
              <w:t>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 xml:space="preserve">технический паспорт и </w:t>
            </w:r>
            <w:r>
              <w:lastRenderedPageBreak/>
              <w:t>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3D69C6" w:rsidRDefault="003D69C6">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3D69C6" w:rsidRDefault="003D69C6">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t>ГЛАВА 2</w:t>
            </w:r>
            <w:r>
              <w:br/>
              <w:t>ТРУД И СОЦИАЛЬНАЯ ЗАЩИТА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2.3. Выдача справки о периоде работы, службы</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2.4. Выдача справки о размере заработной </w:t>
            </w:r>
            <w:r>
              <w:rPr>
                <w:b w:val="0"/>
                <w:sz w:val="20"/>
                <w:szCs w:val="20"/>
              </w:rPr>
              <w:lastRenderedPageBreak/>
              <w:t>платы (денежного довольствия)</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организация по месту работы, </w:t>
            </w:r>
            <w:r>
              <w:lastRenderedPageBreak/>
              <w:t>службы</w:t>
            </w:r>
          </w:p>
        </w:tc>
        <w:tc>
          <w:tcPr>
            <w:tcW w:w="873" w:type="pct"/>
            <w:tcMar>
              <w:top w:w="0" w:type="dxa"/>
              <w:left w:w="6" w:type="dxa"/>
              <w:bottom w:w="0" w:type="dxa"/>
              <w:right w:w="6" w:type="dxa"/>
            </w:tcMar>
            <w:hideMark/>
          </w:tcPr>
          <w:p w:rsidR="003D69C6" w:rsidRDefault="003D69C6">
            <w:pPr>
              <w:pStyle w:val="table10"/>
              <w:spacing w:before="120"/>
              <w:jc w:val="center"/>
            </w:pPr>
            <w:r>
              <w:lastRenderedPageBreak/>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дней со дня </w:t>
            </w:r>
            <w:r>
              <w:lastRenderedPageBreak/>
              <w:t>обращения</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2.5. Назначение пособия по беременности и родам</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3D69C6" w:rsidRDefault="003D69C6">
            <w:pPr>
              <w:pStyle w:val="table10"/>
              <w:spacing w:before="120"/>
            </w:pPr>
            <w:r>
              <w:t>на срок, указанный в листке нетрудоспособности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справка о рождении ребенка – в случае, если ребенок родился в Республике Беларусь</w:t>
            </w:r>
            <w:r>
              <w:br/>
            </w:r>
            <w:r>
              <w:br/>
              <w:t>свидетельство о рождении ребенка – в случае, если ребенок родился за пределами Республики Беларусь</w:t>
            </w:r>
            <w:r>
              <w:br/>
            </w:r>
            <w:r>
              <w:br/>
              <w:t>свидетельства о рождении, смерти детей, в том числе старше 18 лет (представляются на всех детей)</w:t>
            </w:r>
            <w:r>
              <w:br/>
            </w:r>
            <w:r>
              <w:br/>
              <w:t xml:space="preserve">копия решения суда об усыновлении (удочерении) (далее – усыновление) – для семей, усыновивших </w:t>
            </w:r>
            <w:r>
              <w:lastRenderedPageBreak/>
              <w:t>(удочеривших) (далее – усыновившие) детей</w:t>
            </w:r>
            <w:r>
              <w:br/>
            </w:r>
            <w: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единовременно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3D69C6" w:rsidRDefault="003D69C6">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единовременно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2.8. Назначение пособия женщинам, ставшим на учет в государственных организациях здравоохранения до 12-</w:t>
            </w:r>
            <w:r>
              <w:rPr>
                <w:b w:val="0"/>
                <w:sz w:val="20"/>
                <w:szCs w:val="20"/>
              </w:rPr>
              <w:lastRenderedPageBreak/>
              <w:t>недельного срока беременности</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организация по месту работы, службы, учебы, прохождения подготовки в клинической </w:t>
            </w:r>
            <w:r>
              <w:lastRenderedPageBreak/>
              <w:t>ординатуре, орган по труду, занятости и социальной защите</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10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единовременно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r>
            <w:r>
              <w:lastRenderedPageBreak/>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 xml:space="preserve">выписки (копии) из трудовых книжек родителей (усыновителей, опекунов) или иные документы, </w:t>
            </w:r>
            <w:r>
              <w:lastRenderedPageBreak/>
              <w:t>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по день достижения ребенком возраста 3 лет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br/>
            </w:r>
            <w: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br/>
            </w:r>
            <w:r>
              <w:lastRenderedPageBreak/>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br/>
            </w:r>
            <w:r>
              <w:br/>
              <w:t xml:space="preserve">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w:t>
            </w:r>
            <w:r>
              <w:lastRenderedPageBreak/>
              <w:t>места назначения пособия</w:t>
            </w:r>
            <w:r>
              <w:br/>
            </w:r>
            <w: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на срок до даты наступления обстоятельств, влекущих прекращение выплаты пособия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2.10.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2.11.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lastRenderedPageBreak/>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w:t>
            </w:r>
            <w:r>
              <w:br/>
            </w:r>
            <w: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br/>
            </w:r>
            <w:r>
              <w:br/>
            </w:r>
            <w:r>
              <w:lastRenderedPageBreak/>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бесплатно </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3D69C6" w:rsidRDefault="003D69C6">
            <w:pPr>
              <w:pStyle w:val="table10"/>
              <w:spacing w:before="120"/>
            </w:pPr>
            <w:r>
              <w:t>листок нетрудоспособности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3D69C6" w:rsidRDefault="003D69C6">
            <w:pPr>
              <w:pStyle w:val="table10"/>
              <w:spacing w:before="120"/>
            </w:pPr>
            <w:r>
              <w:t>на срок, указанный в листке нетрудоспособности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3D69C6" w:rsidRDefault="003D69C6">
            <w:pPr>
              <w:pStyle w:val="table10"/>
              <w:spacing w:before="120"/>
            </w:pPr>
            <w:r>
              <w:t>листок нетрудоспособности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w:t>
            </w:r>
            <w:r>
              <w:lastRenderedPageBreak/>
              <w:t>информации, необходимой для назначения пособия,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на срок, указанный в листке нетрудоспособности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3D69C6" w:rsidRDefault="003D69C6">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t xml:space="preserve">копия решения местного </w:t>
            </w:r>
            <w:r>
              <w:lastRenderedPageBreak/>
              <w:t>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в случае, если заявитель состоит в браке</w:t>
            </w:r>
            <w:r>
              <w:br/>
            </w:r>
            <w:r>
              <w:br/>
              <w:t>выписка (копия) из трудовой книжки заявителя и (или) иные документы, подтверждающие его незанятость</w:t>
            </w:r>
            <w:r>
              <w:br/>
            </w:r>
            <w:r>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бесплатно </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на срок установления ребенку инвалидности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3D69C6" w:rsidRDefault="003D69C6">
            <w:pPr>
              <w:pStyle w:val="table10"/>
              <w:spacing w:before="120"/>
            </w:pPr>
            <w:r>
              <w:t>листок нетрудоспособности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10 дней со дня обращения, а в случае запроса документов и (или) сведений от других государственных органов, иных </w:t>
            </w:r>
            <w:r>
              <w:lastRenderedPageBreak/>
              <w:t>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на срок, указанный в листке нетрудоспособности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3D69C6" w:rsidRDefault="003D69C6">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по день достижения ребенком 18-летнего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873" w:type="pct"/>
            <w:tcMar>
              <w:top w:w="0" w:type="dxa"/>
              <w:left w:w="6" w:type="dxa"/>
              <w:bottom w:w="0" w:type="dxa"/>
              <w:right w:w="6" w:type="dxa"/>
            </w:tcMar>
            <w:hideMark/>
          </w:tcPr>
          <w:p w:rsidR="003D69C6" w:rsidRDefault="003D69C6">
            <w:pPr>
              <w:pStyle w:val="table10"/>
              <w:spacing w:before="120"/>
            </w:pPr>
            <w:r>
              <w:t>организация, выплачивающая пособие</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3D69C6" w:rsidRDefault="003D69C6">
            <w:pPr>
              <w:pStyle w:val="table10"/>
              <w:spacing w:before="120"/>
            </w:pPr>
            <w:r>
              <w:t>орган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3D69C6" w:rsidRDefault="003D69C6">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заявителя</w:t>
            </w:r>
            <w:r>
              <w:br/>
            </w:r>
            <w:r>
              <w:br/>
              <w:t xml:space="preserve">копия решения суда о взыскании алиментов в пользу </w:t>
            </w:r>
            <w:r>
              <w:lastRenderedPageBreak/>
              <w:t>заявителя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орган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2.26. Выдача справки о размере получаемой пенсии</w:t>
            </w:r>
          </w:p>
        </w:tc>
        <w:tc>
          <w:tcPr>
            <w:tcW w:w="873" w:type="pct"/>
            <w:tcMar>
              <w:top w:w="0" w:type="dxa"/>
              <w:left w:w="6" w:type="dxa"/>
              <w:bottom w:w="0" w:type="dxa"/>
              <w:right w:w="6" w:type="dxa"/>
            </w:tcMar>
            <w:hideMark/>
          </w:tcPr>
          <w:p w:rsidR="003D69C6" w:rsidRDefault="003D69C6">
            <w:pPr>
              <w:pStyle w:val="table10"/>
              <w:spacing w:before="120"/>
            </w:pPr>
            <w:r>
              <w:t>орган, назначивший и (или) выплачивающий пенсию</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2.27. Выдача справки о неполучении пенсии</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обращения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w:t>
            </w:r>
          </w:p>
        </w:tc>
        <w:tc>
          <w:tcPr>
            <w:tcW w:w="873" w:type="pct"/>
            <w:tcMar>
              <w:top w:w="0" w:type="dxa"/>
              <w:left w:w="6" w:type="dxa"/>
              <w:bottom w:w="0" w:type="dxa"/>
              <w:right w:w="6" w:type="dxa"/>
            </w:tcMar>
            <w:hideMark/>
          </w:tcPr>
          <w:p w:rsidR="003D69C6" w:rsidRDefault="003D69C6">
            <w:pPr>
              <w:pStyle w:val="table10"/>
              <w:spacing w:before="120"/>
            </w:pPr>
            <w:r>
              <w:t>органы Фонда</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3" w:type="pct"/>
            <w:tcMar>
              <w:top w:w="0" w:type="dxa"/>
              <w:left w:w="6" w:type="dxa"/>
              <w:bottom w:w="0" w:type="dxa"/>
              <w:right w:w="6" w:type="dxa"/>
            </w:tcMar>
            <w:hideMark/>
          </w:tcPr>
          <w:p w:rsidR="003D69C6" w:rsidRDefault="003D69C6">
            <w:pPr>
              <w:pStyle w:val="table10"/>
              <w:spacing w:before="120"/>
            </w:pPr>
            <w: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w:t>
            </w:r>
            <w:r>
              <w:lastRenderedPageBreak/>
              <w:t>защите городского, районного исполнительных комитетов</w:t>
            </w:r>
          </w:p>
        </w:tc>
        <w:tc>
          <w:tcPr>
            <w:tcW w:w="873" w:type="pct"/>
            <w:tcMar>
              <w:top w:w="0" w:type="dxa"/>
              <w:left w:w="6" w:type="dxa"/>
              <w:bottom w:w="0" w:type="dxa"/>
              <w:right w:w="6" w:type="dxa"/>
            </w:tcMar>
            <w:hideMark/>
          </w:tcPr>
          <w:p w:rsidR="003D69C6" w:rsidRDefault="003D69C6">
            <w:pPr>
              <w:pStyle w:val="table10"/>
              <w:spacing w:before="120"/>
            </w:pPr>
            <w:r>
              <w:lastRenderedPageBreak/>
              <w:t>паспорт или иной документ, удостоверяющий личность</w:t>
            </w:r>
            <w:r>
              <w:br/>
            </w:r>
            <w:r>
              <w:br/>
              <w:t>трудовая книжка (при ее наличии)</w:t>
            </w:r>
            <w:r>
              <w:br/>
            </w:r>
            <w:r>
              <w:lastRenderedPageBreak/>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w:t>
            </w:r>
            <w:r>
              <w:br/>
            </w:r>
            <w:r>
              <w:br/>
              <w:t>декларация о доходах по форме, установленной Министерством труда и социальной защиты</w:t>
            </w:r>
            <w:r>
              <w:br/>
            </w:r>
            <w: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r>
            <w:r>
              <w:lastRenderedPageBreak/>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обращения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873" w:type="pct"/>
            <w:tcMar>
              <w:top w:w="0" w:type="dxa"/>
              <w:left w:w="6" w:type="dxa"/>
              <w:bottom w:w="0" w:type="dxa"/>
              <w:right w:w="6" w:type="dxa"/>
            </w:tcMar>
            <w:hideMark/>
          </w:tcPr>
          <w:p w:rsidR="003D69C6" w:rsidRDefault="003D69C6">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трудовая книжка (при ее наличии)</w:t>
            </w:r>
          </w:p>
        </w:tc>
        <w:tc>
          <w:tcPr>
            <w:tcW w:w="873" w:type="pct"/>
            <w:tcMar>
              <w:top w:w="0" w:type="dxa"/>
              <w:left w:w="6" w:type="dxa"/>
              <w:bottom w:w="0" w:type="dxa"/>
              <w:right w:w="6" w:type="dxa"/>
            </w:tcMar>
            <w:hideMark/>
          </w:tcPr>
          <w:p w:rsidR="003D69C6" w:rsidRDefault="003D69C6">
            <w:pPr>
              <w:pStyle w:val="table10"/>
              <w:spacing w:before="120"/>
            </w:pPr>
            <w:r>
              <w:t xml:space="preserve">бесплатно </w:t>
            </w:r>
          </w:p>
        </w:tc>
        <w:tc>
          <w:tcPr>
            <w:tcW w:w="578" w:type="pct"/>
            <w:tcMar>
              <w:top w:w="0" w:type="dxa"/>
              <w:left w:w="6" w:type="dxa"/>
              <w:bottom w:w="0" w:type="dxa"/>
              <w:right w:w="6" w:type="dxa"/>
            </w:tcMar>
            <w:hideMark/>
          </w:tcPr>
          <w:p w:rsidR="003D69C6" w:rsidRDefault="003D69C6">
            <w:pPr>
              <w:pStyle w:val="table10"/>
              <w:spacing w:before="120"/>
            </w:pPr>
            <w:r>
              <w:t xml:space="preserve">в день обращения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2.32. Принятие решения о предоставлении </w:t>
            </w:r>
            <w:r>
              <w:rPr>
                <w:b w:val="0"/>
                <w:sz w:val="20"/>
                <w:szCs w:val="20"/>
              </w:rPr>
              <w:lastRenderedPageBreak/>
              <w:t>материальной помощи безработным, 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комитет по труду, занятости и </w:t>
            </w:r>
            <w:r>
              <w:lastRenderedPageBreak/>
              <w:t>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lastRenderedPageBreak/>
              <w:br/>
              <w:t xml:space="preserve">сведения о полученных доходах каждого члена семьи за последние 3 месяца, предшествующие месяцу подачи заявления </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w:t>
            </w:r>
            <w:r>
              <w:lastRenderedPageBreak/>
              <w:t>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единовременно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0"/>
              <w:ind w:left="0" w:firstLine="0"/>
              <w:rPr>
                <w:b w:val="0"/>
                <w:sz w:val="20"/>
                <w:szCs w:val="20"/>
              </w:rPr>
            </w:pPr>
            <w:r>
              <w:rPr>
                <w:b w:val="0"/>
                <w:sz w:val="20"/>
                <w:szCs w:val="20"/>
              </w:rPr>
              <w:lastRenderedPageBreak/>
              <w:t>2.33. Принятие решения о предоставлении (об отказе в предоставлении) государственной адресной социальной помощи в виде:</w:t>
            </w:r>
          </w:p>
        </w:tc>
        <w:tc>
          <w:tcPr>
            <w:tcW w:w="873" w:type="pct"/>
            <w:tcMar>
              <w:top w:w="0" w:type="dxa"/>
              <w:left w:w="6" w:type="dxa"/>
              <w:bottom w:w="0" w:type="dxa"/>
              <w:right w:w="6" w:type="dxa"/>
            </w:tcMar>
            <w:hideMark/>
          </w:tcPr>
          <w:p w:rsidR="003D69C6" w:rsidRDefault="003D69C6">
            <w:pPr>
              <w:pStyle w:val="table10"/>
            </w:pPr>
            <w:r>
              <w:t> </w:t>
            </w:r>
          </w:p>
        </w:tc>
        <w:tc>
          <w:tcPr>
            <w:tcW w:w="873" w:type="pct"/>
            <w:tcMar>
              <w:top w:w="0" w:type="dxa"/>
              <w:left w:w="6" w:type="dxa"/>
              <w:bottom w:w="0" w:type="dxa"/>
              <w:right w:w="6" w:type="dxa"/>
            </w:tcMar>
            <w:hideMark/>
          </w:tcPr>
          <w:p w:rsidR="003D69C6" w:rsidRDefault="003D69C6">
            <w:pPr>
              <w:pStyle w:val="table10"/>
            </w:pPr>
            <w:r>
              <w:t> </w:t>
            </w:r>
          </w:p>
        </w:tc>
        <w:tc>
          <w:tcPr>
            <w:tcW w:w="873" w:type="pct"/>
            <w:tcMar>
              <w:top w:w="0" w:type="dxa"/>
              <w:left w:w="6" w:type="dxa"/>
              <w:bottom w:w="0" w:type="dxa"/>
              <w:right w:w="6" w:type="dxa"/>
            </w:tcMar>
            <w:hideMark/>
          </w:tcPr>
          <w:p w:rsidR="003D69C6" w:rsidRDefault="003D69C6">
            <w:pPr>
              <w:pStyle w:val="table10"/>
            </w:pPr>
            <w:r>
              <w:t> </w:t>
            </w:r>
          </w:p>
        </w:tc>
        <w:tc>
          <w:tcPr>
            <w:tcW w:w="578" w:type="pct"/>
            <w:tcMar>
              <w:top w:w="0" w:type="dxa"/>
              <w:left w:w="6" w:type="dxa"/>
              <w:bottom w:w="0" w:type="dxa"/>
              <w:right w:w="6" w:type="dxa"/>
            </w:tcMar>
            <w:hideMark/>
          </w:tcPr>
          <w:p w:rsidR="003D69C6" w:rsidRDefault="003D69C6">
            <w:pPr>
              <w:pStyle w:val="table10"/>
            </w:pPr>
            <w:r>
              <w:t> </w:t>
            </w:r>
          </w:p>
        </w:tc>
        <w:tc>
          <w:tcPr>
            <w:tcW w:w="614" w:type="pct"/>
            <w:tcMar>
              <w:top w:w="0" w:type="dxa"/>
              <w:left w:w="6" w:type="dxa"/>
              <w:bottom w:w="0" w:type="dxa"/>
              <w:right w:w="6" w:type="dxa"/>
            </w:tcMar>
            <w:hideMark/>
          </w:tcPr>
          <w:p w:rsidR="003D69C6" w:rsidRDefault="003D69C6">
            <w:pPr>
              <w:pStyle w:val="table1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873" w:type="pct"/>
            <w:tcMar>
              <w:top w:w="0" w:type="dxa"/>
              <w:left w:w="6" w:type="dxa"/>
              <w:bottom w:w="0" w:type="dxa"/>
              <w:right w:w="6" w:type="dxa"/>
            </w:tcMar>
            <w:hideMark/>
          </w:tcPr>
          <w:p w:rsidR="003D69C6" w:rsidRDefault="003D69C6">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 xml:space="preserve">свидетельство о заключении брака – для лиц, состоящих в браке (для иностранных граждан и лиц без гражданства, которым </w:t>
            </w:r>
            <w:r>
              <w:lastRenderedPageBreak/>
              <w:t>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и неработающих членов семьи</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w:t>
            </w:r>
            <w:r>
              <w:lastRenderedPageBreak/>
              <w:t>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r>
            <w:r>
              <w:lastRenderedPageBreak/>
              <w:t>карта учета льготного отпуска лекарственных 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бесплатно </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3D69C6" w:rsidRDefault="003D69C6">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3D69C6" w:rsidRDefault="003D69C6">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w:t>
            </w:r>
            <w:r>
              <w:lastRenderedPageBreak/>
              <w:t>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подачи заявления, а в случае </w:t>
            </w:r>
            <w:r>
              <w:lastRenderedPageBreak/>
              <w:t>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3D69C6" w:rsidRDefault="003D69C6">
            <w:pPr>
              <w:pStyle w:val="table10"/>
              <w:spacing w:before="120"/>
            </w:pPr>
            <w:r>
              <w:lastRenderedPageBreak/>
              <w:t>единовременно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2.33.3. социального пособия на оплату технических средств социальной реабилитации</w:t>
            </w:r>
          </w:p>
        </w:tc>
        <w:tc>
          <w:tcPr>
            <w:tcW w:w="873" w:type="pct"/>
            <w:tcMar>
              <w:top w:w="0" w:type="dxa"/>
              <w:left w:w="6" w:type="dxa"/>
              <w:bottom w:w="0" w:type="dxa"/>
              <w:right w:w="6" w:type="dxa"/>
            </w:tcMar>
            <w:hideMark/>
          </w:tcPr>
          <w:p w:rsidR="003D69C6" w:rsidRDefault="003D69C6">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удостоверяющий личность (в отношении детей в возрасте до 14 лет – паспорт или иной документ, удостоверяющий личность и (или) полномочия их </w:t>
            </w:r>
            <w:r>
              <w:lastRenderedPageBreak/>
              <w:t>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w:t>
            </w:r>
            <w:r>
              <w:lastRenderedPageBreak/>
              <w:t>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3D69C6" w:rsidRDefault="003D69C6">
            <w:pPr>
              <w:pStyle w:val="table10"/>
              <w:spacing w:before="120"/>
            </w:pPr>
            <w:r>
              <w:lastRenderedPageBreak/>
              <w:t>на период эксплуатации технических средств социальной реабилитации</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2.33.4. обеспечения продуктами питания детей первых двух лет жизни</w:t>
            </w:r>
          </w:p>
        </w:tc>
        <w:tc>
          <w:tcPr>
            <w:tcW w:w="873" w:type="pct"/>
            <w:tcMar>
              <w:top w:w="0" w:type="dxa"/>
              <w:left w:w="6" w:type="dxa"/>
              <w:bottom w:w="0" w:type="dxa"/>
              <w:right w:w="6" w:type="dxa"/>
            </w:tcMar>
            <w:hideMark/>
          </w:tcPr>
          <w:p w:rsidR="003D69C6" w:rsidRDefault="003D69C6">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r>
            <w:r>
              <w:lastRenderedPageBreak/>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w:t>
            </w:r>
            <w:r>
              <w:lastRenderedPageBreak/>
              <w:t>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w:t>
            </w:r>
            <w:r>
              <w:lastRenderedPageBreak/>
              <w:t>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w:t>
            </w:r>
            <w:r>
              <w:lastRenderedPageBreak/>
              <w:t xml:space="preserve">адресной социальной помощи </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на каждые 6 месяцев до достижения ребенком возраста двух лет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873" w:type="pct"/>
            <w:tcMar>
              <w:top w:w="0" w:type="dxa"/>
              <w:left w:w="6" w:type="dxa"/>
              <w:bottom w:w="0" w:type="dxa"/>
              <w:right w:w="6" w:type="dxa"/>
            </w:tcMar>
            <w:hideMark/>
          </w:tcPr>
          <w:p w:rsidR="003D69C6" w:rsidRDefault="003D69C6">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2.35. Выплата пособия на погребение</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 xml:space="preserve">свидетельство о смерти – в случае, если смерть </w:t>
            </w:r>
            <w:r>
              <w:lastRenderedPageBreak/>
              <w:t>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единовременно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3D69C6" w:rsidRDefault="003D69C6">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Министерство обороны – в отношении военнослужащих срочной военной службы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единовременно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3D69C6" w:rsidRDefault="003D69C6">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2.37. Выдача справки о месте захоронения родственников</w:t>
            </w:r>
          </w:p>
        </w:tc>
        <w:tc>
          <w:tcPr>
            <w:tcW w:w="873" w:type="pct"/>
            <w:tcMar>
              <w:top w:w="0" w:type="dxa"/>
              <w:left w:w="6" w:type="dxa"/>
              <w:bottom w:w="0" w:type="dxa"/>
              <w:right w:w="6" w:type="dxa"/>
            </w:tcMar>
            <w:hideMark/>
          </w:tcPr>
          <w:p w:rsidR="003D69C6" w:rsidRDefault="003D69C6">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73" w:type="pct"/>
            <w:tcMar>
              <w:top w:w="0" w:type="dxa"/>
              <w:left w:w="6" w:type="dxa"/>
              <w:bottom w:w="0" w:type="dxa"/>
              <w:right w:w="6" w:type="dxa"/>
            </w:tcMar>
            <w:hideMark/>
          </w:tcPr>
          <w:p w:rsidR="003D69C6" w:rsidRDefault="003D69C6">
            <w:pPr>
              <w:pStyle w:val="table10"/>
              <w:spacing w:before="120"/>
            </w:pPr>
            <w:r>
              <w:t xml:space="preserve">специализированная организация по вопросам похоронного дела, поселковый, сельский исполнительный комитет, администрация зон </w:t>
            </w:r>
            <w:r>
              <w:lastRenderedPageBreak/>
              <w:t>отчуждения и отселения</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 лица, взявшего на себя организацию погребения умершего (погибшего)</w:t>
            </w:r>
            <w:r>
              <w:br/>
            </w:r>
            <w:r>
              <w:br/>
              <w:t xml:space="preserve">свидетельство о смерти или </w:t>
            </w:r>
            <w:r>
              <w:lastRenderedPageBreak/>
              <w:t xml:space="preserve">врачебное свидетельство о смерти (мертворождении) </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бесплатно – в случае, предусмотренном частью второй статьи 35 Закона Республики Беларусь от 12 ноября 2001 года «О </w:t>
            </w:r>
            <w:r>
              <w:lastRenderedPageBreak/>
              <w:t>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8" w:type="pct"/>
            <w:tcMar>
              <w:top w:w="0" w:type="dxa"/>
              <w:left w:w="6" w:type="dxa"/>
              <w:bottom w:w="0" w:type="dxa"/>
              <w:right w:w="6" w:type="dxa"/>
            </w:tcMar>
            <w:hideMark/>
          </w:tcPr>
          <w:p w:rsidR="003D69C6" w:rsidRDefault="003D69C6">
            <w:pPr>
              <w:pStyle w:val="table10"/>
              <w:spacing w:before="120"/>
            </w:pPr>
            <w:r>
              <w:lastRenderedPageBreak/>
              <w:t>1 день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2.37</w:t>
            </w:r>
            <w:r>
              <w:rPr>
                <w:b w:val="0"/>
                <w:sz w:val="20"/>
                <w:szCs w:val="20"/>
                <w:vertAlign w:val="superscript"/>
              </w:rPr>
              <w:t>2</w:t>
            </w:r>
            <w:r>
              <w:rPr>
                <w:b w:val="0"/>
                <w:sz w:val="20"/>
                <w:szCs w:val="20"/>
              </w:rPr>
              <w:t>. Резервирование участков для захоронения</w:t>
            </w:r>
          </w:p>
        </w:tc>
        <w:tc>
          <w:tcPr>
            <w:tcW w:w="873" w:type="pct"/>
            <w:tcMar>
              <w:top w:w="0" w:type="dxa"/>
              <w:left w:w="6" w:type="dxa"/>
              <w:bottom w:w="0" w:type="dxa"/>
              <w:right w:w="6" w:type="dxa"/>
            </w:tcMar>
            <w:hideMark/>
          </w:tcPr>
          <w:p w:rsidR="003D69C6" w:rsidRDefault="003D69C6">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3D69C6" w:rsidRDefault="003D69C6">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3D69C6" w:rsidRDefault="003D69C6">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3D69C6" w:rsidRDefault="003D69C6">
            <w:pPr>
              <w:pStyle w:val="table10"/>
              <w:spacing w:before="120"/>
            </w:pPr>
            <w:r>
              <w:t>1 день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873" w:type="pct"/>
            <w:tcMar>
              <w:top w:w="0" w:type="dxa"/>
              <w:left w:w="6" w:type="dxa"/>
              <w:bottom w:w="0" w:type="dxa"/>
              <w:right w:w="6" w:type="dxa"/>
            </w:tcMar>
            <w:hideMark/>
          </w:tcPr>
          <w:p w:rsidR="003D69C6" w:rsidRDefault="003D69C6">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3D69C6" w:rsidRDefault="003D69C6">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873" w:type="pct"/>
            <w:tcMar>
              <w:top w:w="0" w:type="dxa"/>
              <w:left w:w="6" w:type="dxa"/>
              <w:bottom w:w="0" w:type="dxa"/>
              <w:right w:w="6" w:type="dxa"/>
            </w:tcMar>
            <w:hideMark/>
          </w:tcPr>
          <w:p w:rsidR="003D69C6" w:rsidRDefault="003D69C6">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3D69C6" w:rsidRDefault="003D69C6">
            <w:pPr>
              <w:pStyle w:val="table10"/>
              <w:spacing w:before="120"/>
            </w:pPr>
            <w:r>
              <w:t>1 день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73" w:type="pct"/>
            <w:tcMar>
              <w:top w:w="0" w:type="dxa"/>
              <w:left w:w="6" w:type="dxa"/>
              <w:bottom w:w="0" w:type="dxa"/>
              <w:right w:w="6" w:type="dxa"/>
            </w:tcMar>
            <w:hideMark/>
          </w:tcPr>
          <w:p w:rsidR="003D69C6" w:rsidRDefault="003D69C6">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3D69C6" w:rsidRDefault="003D69C6">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3D69C6" w:rsidRDefault="003D69C6">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3D69C6" w:rsidRDefault="003D69C6">
            <w:pPr>
              <w:pStyle w:val="table10"/>
              <w:spacing w:before="120"/>
            </w:pPr>
            <w:r>
              <w:t>1 день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2.38. Назначение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3D69C6" w:rsidRDefault="003D69C6">
            <w:pPr>
              <w:pStyle w:val="table10"/>
              <w:spacing w:before="120"/>
            </w:pPr>
            <w:r>
              <w:t>орган по труду, занятости и социальной защите по месту жительства нетрудоспособного лица, за которым осуществляется уход</w:t>
            </w:r>
          </w:p>
        </w:tc>
        <w:tc>
          <w:tcPr>
            <w:tcW w:w="873" w:type="pct"/>
            <w:tcMar>
              <w:top w:w="0" w:type="dxa"/>
              <w:left w:w="6" w:type="dxa"/>
              <w:bottom w:w="0" w:type="dxa"/>
              <w:right w:w="6" w:type="dxa"/>
            </w:tcMar>
            <w:hideMark/>
          </w:tcPr>
          <w:p w:rsidR="003D69C6" w:rsidRDefault="003D69C6">
            <w:pPr>
              <w:pStyle w:val="table10"/>
              <w:spacing w:before="120"/>
            </w:pPr>
            <w:r>
              <w:t xml:space="preserve">заявление </w:t>
            </w:r>
            <w:r>
              <w:br/>
            </w:r>
            <w:r>
              <w:br/>
              <w:t>паспорт или иной документ, удостоверяющий личность</w:t>
            </w:r>
            <w:r>
              <w:br/>
            </w:r>
            <w:r>
              <w:br/>
              <w:t>трудовая книжка заявителя</w:t>
            </w:r>
            <w:r>
              <w:br/>
            </w:r>
            <w:r>
              <w:br/>
              <w:t xml:space="preserve">заключение врачебно-консультационной комиссии о </w:t>
            </w:r>
            <w:r>
              <w:lastRenderedPageBreak/>
              <w:t>нуждаемости лиц, достигших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2.39. Выдача справки о размере назначенного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3D69C6" w:rsidRDefault="003D69C6">
            <w:pPr>
              <w:pStyle w:val="table10"/>
              <w:spacing w:before="120"/>
            </w:pPr>
            <w:r>
              <w:t>орган по труду, занятости и социальной защите, осуществляющий выплату пособия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2.40. Выделение топлива по льготной цене</w:t>
            </w:r>
          </w:p>
        </w:tc>
        <w:tc>
          <w:tcPr>
            <w:tcW w:w="873" w:type="pct"/>
            <w:tcMar>
              <w:top w:w="0" w:type="dxa"/>
              <w:left w:w="6" w:type="dxa"/>
              <w:bottom w:w="0" w:type="dxa"/>
              <w:right w:w="6" w:type="dxa"/>
            </w:tcMar>
            <w:hideMark/>
          </w:tcPr>
          <w:p w:rsidR="003D69C6" w:rsidRDefault="003D69C6">
            <w:pPr>
              <w:pStyle w:val="table10"/>
              <w:spacing w:before="120"/>
            </w:pPr>
            <w:r>
              <w:t>районная (городская) топливоснабжающая организация (рай-, гортопсбыт)</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право на такую льготу</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15 дней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1 месяц</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Mar>
              <w:top w:w="0" w:type="dxa"/>
              <w:left w:w="6" w:type="dxa"/>
              <w:bottom w:w="0" w:type="dxa"/>
              <w:right w:w="6" w:type="dxa"/>
            </w:tcMar>
            <w:hideMark/>
          </w:tcPr>
          <w:p w:rsidR="003D69C6" w:rsidRDefault="003D69C6">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3 месяца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3D69C6" w:rsidRDefault="003D69C6">
            <w:pPr>
              <w:pStyle w:val="table10"/>
              <w:spacing w:before="120"/>
            </w:pPr>
            <w:r>
              <w:t>орган по труду, занятости и социальной защите, выплачивающий повременные платежи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обращения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2.43. Выдача справки о размере ежемесячного денежного содержания</w:t>
            </w:r>
          </w:p>
        </w:tc>
        <w:tc>
          <w:tcPr>
            <w:tcW w:w="873" w:type="pct"/>
            <w:tcMar>
              <w:top w:w="0" w:type="dxa"/>
              <w:left w:w="6" w:type="dxa"/>
              <w:bottom w:w="0" w:type="dxa"/>
              <w:right w:w="6" w:type="dxa"/>
            </w:tcMar>
            <w:hideMark/>
          </w:tcPr>
          <w:p w:rsidR="003D69C6" w:rsidRDefault="003D69C6">
            <w:pPr>
              <w:pStyle w:val="table10"/>
              <w:spacing w:before="120"/>
            </w:pPr>
            <w:r>
              <w:t>орган, выплачивающий ежемесячное денежное содержание</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2.44. Выдача справки о невыделении путевки на детей на санаторно-курортное лечение и оздоровление в текущем году</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2.45. Выплата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3D69C6" w:rsidRDefault="003D69C6">
            <w:pPr>
              <w:pStyle w:val="table10"/>
              <w:spacing w:before="120"/>
            </w:pPr>
            <w:r>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единовременно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w:t>
            </w:r>
            <w:r>
              <w:br/>
            </w:r>
            <w:r>
              <w:br/>
              <w:t>свидетельства о рождении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lastRenderedPageBreak/>
              <w:br/>
              <w:t>копия решения суда об усыновлении – для усыновителей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единовременно</w:t>
            </w:r>
          </w:p>
        </w:tc>
      </w:tr>
      <w:tr w:rsidR="003D69C6">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 xml:space="preserve">2.47. Принятие решения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w:t>
            </w:r>
            <w:r>
              <w:lastRenderedPageBreak/>
              <w:t>средств семейного капитала (далее – заключение врачебно-консультационной комиссии государственной организации здравоохранения)</w:t>
            </w:r>
            <w:r>
              <w:br/>
            </w:r>
            <w: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копия </w:t>
            </w:r>
            <w:r>
              <w:lastRenderedPageBreak/>
              <w:t>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единовременно</w:t>
            </w:r>
          </w:p>
        </w:tc>
      </w:tr>
      <w:tr w:rsidR="003D69C6">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 xml:space="preserve">2.48. Принятие решения о распоряжении </w:t>
            </w:r>
            <w:r>
              <w:rPr>
                <w:b w:val="0"/>
                <w:sz w:val="20"/>
                <w:szCs w:val="20"/>
              </w:rPr>
              <w:lastRenderedPageBreak/>
              <w:t xml:space="preserve">(отказе в распоряжении) средствами семейного капитала </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местный исполнительный и </w:t>
            </w:r>
            <w:r>
              <w:lastRenderedPageBreak/>
              <w:t xml:space="preserve">распорядительный орган по месту назначения семейного капитала </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lastRenderedPageBreak/>
              <w:br/>
              <w:t>паспорт или иной документ, удостоверяющий личность</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w:t>
            </w:r>
            <w:r>
              <w:lastRenderedPageBreak/>
              <w:t>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w:t>
            </w:r>
            <w:r>
              <w:lastRenderedPageBreak/>
              <w:t>подачи заявления</w:t>
            </w:r>
          </w:p>
        </w:tc>
        <w:tc>
          <w:tcPr>
            <w:tcW w:w="614" w:type="pct"/>
            <w:tcMar>
              <w:top w:w="0" w:type="dxa"/>
              <w:left w:w="6" w:type="dxa"/>
              <w:bottom w:w="0" w:type="dxa"/>
              <w:right w:w="6" w:type="dxa"/>
            </w:tcMar>
            <w:hideMark/>
          </w:tcPr>
          <w:p w:rsidR="003D69C6" w:rsidRDefault="003D69C6">
            <w:pPr>
              <w:pStyle w:val="table10"/>
              <w:spacing w:before="120"/>
            </w:pPr>
            <w:r>
              <w:lastRenderedPageBreak/>
              <w:t>единовременно</w:t>
            </w:r>
          </w:p>
        </w:tc>
      </w:tr>
      <w:tr w:rsidR="003D69C6">
        <w:trPr>
          <w:trHeight w:val="526"/>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единовременно</w:t>
            </w:r>
          </w:p>
        </w:tc>
      </w:tr>
      <w:tr w:rsidR="003D69C6">
        <w:trPr>
          <w:trHeight w:val="526"/>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 xml:space="preserve">свидетельство о смерти либо справка органа загса, содержащая сведения из записи акта о смерти, копия решения </w:t>
            </w:r>
            <w:r>
              <w:lastRenderedPageBreak/>
              <w:t>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единовременно</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lastRenderedPageBreak/>
              <w:t>ГЛАВА 3</w:t>
            </w:r>
            <w:r>
              <w:br/>
              <w:t>ДОКУМЕНТЫ, ПОДТВЕРЖДАЮЩИЕ ПРАВО НА СОЦИАЛЬНЫЕ ЛЬГОТЫ</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3.1. Выдача удостоверения инвалида</w:t>
            </w:r>
          </w:p>
        </w:tc>
        <w:tc>
          <w:tcPr>
            <w:tcW w:w="873" w:type="pct"/>
            <w:tcMar>
              <w:top w:w="0" w:type="dxa"/>
              <w:left w:w="6" w:type="dxa"/>
              <w:bottom w:w="0" w:type="dxa"/>
              <w:right w:w="6" w:type="dxa"/>
            </w:tcMar>
            <w:hideMark/>
          </w:tcPr>
          <w:p w:rsidR="003D69C6" w:rsidRDefault="003D69C6">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3D69C6" w:rsidRDefault="003D69C6">
            <w:pPr>
              <w:pStyle w:val="table10"/>
              <w:spacing w:before="120"/>
            </w:pPr>
            <w:r>
              <w:t xml:space="preserve">на срок установления инвалидности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установления инвалидности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w:t>
            </w:r>
            <w:r>
              <w:rPr>
                <w:b w:val="0"/>
                <w:sz w:val="20"/>
                <w:szCs w:val="20"/>
              </w:rPr>
              <w:lastRenderedPageBreak/>
              <w:t>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3D69C6" w:rsidRDefault="003D69C6">
            <w:pPr>
              <w:pStyle w:val="table10"/>
              <w:spacing w:before="120"/>
            </w:pPr>
            <w:r>
              <w:lastRenderedPageBreak/>
              <w:t>орган, назначающий и (или) выплачивающий пенсию</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заключение медико-реабилитационной экспертной </w:t>
            </w:r>
            <w:r>
              <w:lastRenderedPageBreak/>
              <w:t>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установления инвалидности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3D69C6" w:rsidRDefault="003D69C6">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 xml:space="preserve">свидетельство о заключении </w:t>
            </w:r>
            <w:r>
              <w:lastRenderedPageBreak/>
              <w:t>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 – для родителей</w:t>
            </w:r>
            <w:r>
              <w:br/>
            </w:r>
            <w:r>
              <w:br/>
              <w:t>до вступления в новый брак – для супруги (супруга)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3D69C6" w:rsidRDefault="003D69C6">
            <w:pPr>
              <w:pStyle w:val="table10"/>
              <w:spacing w:before="120"/>
            </w:pPr>
            <w:r>
              <w:t>на срок выплаты пенсии по случаю потери кормильца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3D69C6" w:rsidRDefault="003D69C6">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3D69C6" w:rsidRDefault="003D69C6">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после вынесения комиссией соответствующего решения</w:t>
            </w:r>
          </w:p>
        </w:tc>
        <w:tc>
          <w:tcPr>
            <w:tcW w:w="614" w:type="pct"/>
            <w:tcMar>
              <w:top w:w="0" w:type="dxa"/>
              <w:left w:w="6" w:type="dxa"/>
              <w:bottom w:w="0" w:type="dxa"/>
              <w:right w:w="6" w:type="dxa"/>
            </w:tcMar>
            <w:hideMark/>
          </w:tcPr>
          <w:p w:rsidR="003D69C6" w:rsidRDefault="003D69C6">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 xml:space="preserve">на срок постоянного </w:t>
            </w:r>
            <w:r>
              <w:lastRenderedPageBreak/>
              <w:t>(преимущественного)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3D69C6" w:rsidRDefault="003D69C6">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3.11.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3.12. Выдача: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3.12.1. удостоверения участника войны</w:t>
            </w:r>
          </w:p>
        </w:tc>
        <w:tc>
          <w:tcPr>
            <w:tcW w:w="873" w:type="pct"/>
            <w:tcMar>
              <w:top w:w="0" w:type="dxa"/>
              <w:left w:w="6" w:type="dxa"/>
              <w:bottom w:w="0" w:type="dxa"/>
              <w:right w:w="6" w:type="dxa"/>
            </w:tcMar>
            <w:hideMark/>
          </w:tcPr>
          <w:p w:rsidR="003D69C6" w:rsidRDefault="003D69C6">
            <w:pPr>
              <w:pStyle w:val="table10"/>
              <w:spacing w:before="120"/>
            </w:pPr>
            <w:r>
              <w:t>государственный орган по месту прохождения военной службы (службы), военный комиссариат – лицам, уволенным с военной службы (службы)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обращения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3" w:type="pct"/>
            <w:tcMar>
              <w:top w:w="0" w:type="dxa"/>
              <w:left w:w="6" w:type="dxa"/>
              <w:bottom w:w="0" w:type="dxa"/>
              <w:right w:w="6" w:type="dxa"/>
            </w:tcMar>
            <w:hideMark/>
          </w:tcPr>
          <w:p w:rsidR="003D69C6" w:rsidRDefault="003D69C6">
            <w:pPr>
              <w:pStyle w:val="table10"/>
              <w:spacing w:before="120"/>
            </w:pPr>
            <w:r>
              <w:t>государственный орган по месту прохождения военной службы (службы), военный комиссариат – лицам, уволенным с военной службы (службы)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обращения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3.13. Выдача удостоверения о праве на льготы для лиц, перечисленных в пунктах 4 </w:t>
            </w:r>
            <w:r>
              <w:rPr>
                <w:b w:val="0"/>
                <w:sz w:val="20"/>
                <w:szCs w:val="20"/>
              </w:rPr>
              <w:lastRenderedPageBreak/>
              <w:t>и 5 статьи 3 Закона Республики Беларусь «О ветеранах»</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военный комиссариат, </w:t>
            </w:r>
            <w:r>
              <w:lastRenderedPageBreak/>
              <w:t>республиканские органы государственного управления, направлявшие граждан</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lastRenderedPageBreak/>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w:t>
            </w:r>
            <w:r>
              <w:lastRenderedPageBreak/>
              <w:t xml:space="preserve">обращения </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873" w:type="pct"/>
            <w:tcMar>
              <w:top w:w="0" w:type="dxa"/>
              <w:left w:w="6" w:type="dxa"/>
              <w:bottom w:w="0" w:type="dxa"/>
              <w:right w:w="6" w:type="dxa"/>
            </w:tcMar>
            <w:hideMark/>
          </w:tcPr>
          <w:p w:rsidR="003D69C6" w:rsidRDefault="003D69C6">
            <w:pPr>
              <w:pStyle w:val="table10"/>
              <w:spacing w:before="120"/>
            </w:pPr>
            <w:r>
              <w:t xml:space="preserve">государственный орган по месту прохождения военной службы (службы), республиканские органы государственного </w:t>
            </w:r>
            <w:r>
              <w:lastRenderedPageBreak/>
              <w:t>управления, направлявшие граждан, военный комиссариат</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паспорт или иной документ, удостоверяющий личность</w:t>
            </w:r>
            <w:r>
              <w:br/>
            </w:r>
            <w:r>
              <w:lastRenderedPageBreak/>
              <w:br/>
              <w:t>одна фотография размером 30 x 40 мм</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3.13</w:t>
            </w:r>
            <w:r>
              <w:rPr>
                <w:sz w:val="20"/>
                <w:szCs w:val="20"/>
                <w:vertAlign w:val="superscript"/>
              </w:rPr>
              <w:t>1</w:t>
            </w:r>
            <w:r>
              <w:rPr>
                <w:sz w:val="20"/>
                <w:szCs w:val="20"/>
              </w:rPr>
              <w:t>.2. инвалида боевых действий на территории других государств</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3.14. Выдача пенсионного удостоверения</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пенсию, областной (Минский городской) исполнительный комитет</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 после принятия решения о назначении пенсии</w:t>
            </w:r>
          </w:p>
        </w:tc>
        <w:tc>
          <w:tcPr>
            <w:tcW w:w="614" w:type="pct"/>
            <w:tcMar>
              <w:top w:w="0" w:type="dxa"/>
              <w:left w:w="6" w:type="dxa"/>
              <w:bottom w:w="0" w:type="dxa"/>
              <w:right w:w="6" w:type="dxa"/>
            </w:tcMar>
            <w:hideMark/>
          </w:tcPr>
          <w:p w:rsidR="003D69C6" w:rsidRDefault="003D69C6">
            <w:pPr>
              <w:pStyle w:val="table10"/>
              <w:spacing w:before="120"/>
            </w:pPr>
            <w:r>
              <w:t>на срок назначения пенсии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w:t>
            </w:r>
            <w:r>
              <w:lastRenderedPageBreak/>
              <w:t>наличии таких свидетельств)</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на срок до даты наступления обстоятельства, влекущего утрату семьей статуса многодетной</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3.16.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10 дней со дня обращения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10 дней со дня обращения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3.19.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3D69C6" w:rsidRDefault="003D69C6">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10 дней со дня обращения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3" w:type="pct"/>
            <w:tcMar>
              <w:top w:w="0" w:type="dxa"/>
              <w:left w:w="6" w:type="dxa"/>
              <w:bottom w:w="0" w:type="dxa"/>
              <w:right w:w="6" w:type="dxa"/>
            </w:tcMar>
            <w:hideMark/>
          </w:tcPr>
          <w:p w:rsidR="003D69C6" w:rsidRDefault="003D69C6">
            <w:pPr>
              <w:pStyle w:val="table10"/>
              <w:spacing w:before="120"/>
            </w:pPr>
            <w:r>
              <w:t>организация, орган, выдавшие удостоверение</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удостоверения</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lastRenderedPageBreak/>
              <w:t>ГЛАВА 4</w:t>
            </w:r>
            <w:r>
              <w:br/>
              <w:t>УСЫНОВЛЕНИЕ. ОПЕКА, ПОПЕЧИТЕЛЬСТВО, ПАТРОНАЖ. ЭМАНСИПАЦИЯ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4.1. Выдача акта обследования условий жизни кандидата в усыновители</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кандидата в усыновители</w:t>
            </w:r>
            <w:r>
              <w:br/>
            </w:r>
            <w:r>
              <w:br/>
              <w:t>свидетельство о заключении брака кандидата в усыновители – в случае усыновления ребенка лицом, состоящим в браке</w:t>
            </w:r>
            <w:r>
              <w:br/>
            </w:r>
            <w:r>
              <w:br/>
              <w:t>письменное согласие одного из супругов на усыновление – в случае усыновления ребенка другим супругом</w:t>
            </w:r>
            <w:r>
              <w:br/>
            </w:r>
            <w:r>
              <w:br/>
              <w:t>медицинская справка о состоянии здоровья кандидата в усыновители</w:t>
            </w:r>
            <w:r>
              <w:br/>
            </w:r>
            <w:r>
              <w:br/>
              <w:t>справка о месте работы, службы и занимаемой должности кандидата в усыновители</w:t>
            </w:r>
            <w:r>
              <w:br/>
            </w:r>
            <w:r>
              <w:br/>
              <w:t>сведения о доходе кандидата в усыновители за предшествующий усыновлению год</w:t>
            </w:r>
            <w:r>
              <w:br/>
            </w:r>
            <w:r>
              <w:br/>
              <w:t xml:space="preserve">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w:t>
            </w:r>
            <w:r>
              <w:lastRenderedPageBreak/>
              <w:t>гражданами Республики Беларусь, иностранными гражданами или лицами без гражданства</w:t>
            </w:r>
            <w:r>
              <w:br/>
            </w:r>
            <w:r>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усыновителя</w:t>
            </w:r>
            <w:r>
              <w:br/>
            </w:r>
            <w:r>
              <w:br/>
              <w:t>свидетельства о рождении несовершеннолетних детей</w:t>
            </w:r>
            <w:r>
              <w:br/>
            </w:r>
            <w:r>
              <w:br/>
              <w:t>копия решения суда об усыновлении</w:t>
            </w:r>
            <w:r>
              <w:br/>
            </w:r>
            <w:r>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jc w:val="center"/>
            </w:pPr>
            <w:r>
              <w:t>–</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r>
            <w:r>
              <w:lastRenderedPageBreak/>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w:t>
            </w:r>
            <w:r>
              <w:lastRenderedPageBreak/>
              <w:t>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w:t>
            </w:r>
            <w:r>
              <w:lastRenderedPageBreak/>
              <w:t>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достижения ребенком (детьми) 18-летнего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кандидата в приемные родители</w:t>
            </w:r>
            <w:r>
              <w:br/>
            </w:r>
            <w:r>
              <w:br/>
              <w:t xml:space="preserve">свидетельство о заключении брака – в случае, если кандидат в приемные родители состоит в </w:t>
            </w:r>
            <w:r>
              <w:lastRenderedPageBreak/>
              <w:t>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достижения ребенком (детьми) 18-летнего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873" w:type="pct"/>
            <w:tcMar>
              <w:top w:w="0" w:type="dxa"/>
              <w:left w:w="6" w:type="dxa"/>
              <w:bottom w:w="0" w:type="dxa"/>
              <w:right w:w="6" w:type="dxa"/>
            </w:tcMar>
            <w:hideMark/>
          </w:tcPr>
          <w:p w:rsidR="003D69C6" w:rsidRDefault="003D69C6">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 xml:space="preserve">сведения о доходе за </w:t>
            </w:r>
            <w:r>
              <w:lastRenderedPageBreak/>
              <w:t>предшествующий образованию детского дома семейного типа год</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 несовершеннолетнего</w:t>
            </w:r>
            <w:r>
              <w:br/>
            </w:r>
            <w:r>
              <w:br/>
              <w:t xml:space="preserve">свидетельство о рождении </w:t>
            </w:r>
            <w:r>
              <w:lastRenderedPageBreak/>
              <w:t>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15 дней со дня подачи заявления, а в случае истребования </w:t>
            </w:r>
            <w:r>
              <w:lastRenderedPageBreak/>
              <w:t>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t>ГЛАВА 5</w:t>
            </w:r>
            <w:r>
              <w:br/>
              <w:t>РЕГИСТРАЦИЯ АКТОВ ГРАЖДАНСКОГО СОСТОЯНИЯ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5.1. Регистрация рождения</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w:t>
            </w:r>
            <w:r>
              <w:lastRenderedPageBreak/>
              <w:t>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5.2. Регистрация заключения брака</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 xml:space="preserve">копия решения суда об </w:t>
            </w:r>
            <w:r>
              <w:lastRenderedPageBreak/>
              <w:t>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 xml:space="preserve">иностранными гражданами и лицами без гражданства (за </w:t>
            </w:r>
            <w:r>
              <w:lastRenderedPageBreak/>
              <w:t>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 xml:space="preserve">документ, подтверждающий прекращение предыдущего </w:t>
            </w:r>
            <w:r>
              <w:lastRenderedPageBreak/>
              <w:t>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 за регистрацию заключения брака, включая выдачу свидетельства</w:t>
            </w:r>
          </w:p>
        </w:tc>
        <w:tc>
          <w:tcPr>
            <w:tcW w:w="578" w:type="pct"/>
            <w:tcMar>
              <w:top w:w="0" w:type="dxa"/>
              <w:left w:w="6" w:type="dxa"/>
              <w:bottom w:w="0" w:type="dxa"/>
              <w:right w:w="6" w:type="dxa"/>
            </w:tcMar>
            <w:hideMark/>
          </w:tcPr>
          <w:p w:rsidR="003D69C6" w:rsidRDefault="003D69C6">
            <w:pPr>
              <w:pStyle w:val="table10"/>
              <w:spacing w:before="120"/>
            </w:pPr>
            <w:r>
              <w:t>3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5.3. Регистрация установления отцовства</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5.4. Регистрация установления материнства</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w:t>
            </w:r>
            <w:r>
              <w:lastRenderedPageBreak/>
              <w:t>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2 дня со дня подачи заявления, а в случае запроса сведений и (или) документов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5.5. Регистрация смерти</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 xml:space="preserve">врачебное свидетельство о смерти (мертворождении) либо </w:t>
            </w:r>
            <w:r>
              <w:lastRenderedPageBreak/>
              <w:t>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8" w:type="pct"/>
            <w:tcMar>
              <w:top w:w="0" w:type="dxa"/>
              <w:left w:w="6" w:type="dxa"/>
              <w:bottom w:w="0" w:type="dxa"/>
              <w:right w:w="6" w:type="dxa"/>
            </w:tcMar>
            <w:hideMark/>
          </w:tcPr>
          <w:p w:rsidR="003D69C6" w:rsidRDefault="003D69C6">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3" w:type="pct"/>
            <w:tcMar>
              <w:top w:w="0" w:type="dxa"/>
              <w:left w:w="6" w:type="dxa"/>
              <w:bottom w:w="0" w:type="dxa"/>
              <w:right w:w="6" w:type="dxa"/>
            </w:tcMar>
            <w:hideMark/>
          </w:tcPr>
          <w:p w:rsidR="003D69C6" w:rsidRDefault="003D69C6">
            <w:pPr>
              <w:pStyle w:val="table10"/>
              <w:spacing w:before="120"/>
            </w:pPr>
            <w:r>
              <w:t xml:space="preserve">орган загса </w:t>
            </w:r>
          </w:p>
        </w:tc>
        <w:tc>
          <w:tcPr>
            <w:tcW w:w="873" w:type="pct"/>
            <w:tcMar>
              <w:top w:w="0" w:type="dxa"/>
              <w:left w:w="6" w:type="dxa"/>
              <w:bottom w:w="0" w:type="dxa"/>
              <w:right w:w="6" w:type="dxa"/>
            </w:tcMar>
            <w:hideMark/>
          </w:tcPr>
          <w:p w:rsidR="003D69C6" w:rsidRDefault="003D69C6">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4 базовые величины за регистрацию расторжения брака, включая выдачу свидетельств</w:t>
            </w:r>
          </w:p>
        </w:tc>
        <w:tc>
          <w:tcPr>
            <w:tcW w:w="578" w:type="pct"/>
            <w:tcMar>
              <w:top w:w="0" w:type="dxa"/>
              <w:left w:w="6" w:type="dxa"/>
              <w:bottom w:w="0" w:type="dxa"/>
              <w:right w:w="6" w:type="dxa"/>
            </w:tcMar>
            <w:hideMark/>
          </w:tcPr>
          <w:p w:rsidR="003D69C6" w:rsidRDefault="003D69C6">
            <w:pPr>
              <w:pStyle w:val="table10"/>
              <w:spacing w:before="120"/>
            </w:pPr>
            <w:r>
              <w:t>в согласованный с супругами день, но не ранее 1 месяца и не позднее 2 месяцев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5.7. Регистрация усыновления</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усыновителя (усыновителей)</w:t>
            </w:r>
            <w:r>
              <w:br/>
            </w:r>
            <w:r>
              <w:br/>
              <w:t>свидетельство о рождении ребенка</w:t>
            </w:r>
            <w:r>
              <w:br/>
            </w:r>
            <w:r>
              <w:br/>
              <w:t>копия решения суда об усыновлении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w:t>
            </w:r>
            <w:r>
              <w:lastRenderedPageBreak/>
              <w:t>указанным выше</w:t>
            </w:r>
            <w:r>
              <w:br/>
            </w:r>
            <w:r>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3D69C6" w:rsidRDefault="003D69C6">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578" w:type="pct"/>
            <w:tcMar>
              <w:top w:w="0" w:type="dxa"/>
              <w:left w:w="6" w:type="dxa"/>
              <w:bottom w:w="0" w:type="dxa"/>
              <w:right w:w="6" w:type="dxa"/>
            </w:tcMar>
            <w:hideMark/>
          </w:tcPr>
          <w:p w:rsidR="003D69C6" w:rsidRDefault="003D69C6">
            <w:pPr>
              <w:pStyle w:val="table10"/>
              <w:spacing w:before="120"/>
            </w:pPr>
            <w:r>
              <w:t>2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3D69C6" w:rsidRDefault="003D69C6">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w:t>
            </w:r>
          </w:p>
        </w:tc>
        <w:tc>
          <w:tcPr>
            <w:tcW w:w="578" w:type="pct"/>
            <w:tcMar>
              <w:top w:w="0" w:type="dxa"/>
              <w:left w:w="6" w:type="dxa"/>
              <w:bottom w:w="0" w:type="dxa"/>
              <w:right w:w="6" w:type="dxa"/>
            </w:tcMar>
            <w:hideMark/>
          </w:tcPr>
          <w:p w:rsidR="003D69C6" w:rsidRDefault="003D69C6">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lastRenderedPageBreak/>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5.12. Аннулирование записей актов гражданского состояния</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решения суда</w:t>
            </w:r>
            <w:r>
              <w:br/>
            </w:r>
            <w:r>
              <w:br/>
              <w:t xml:space="preserve">свидетельство о регистрации акта гражданского состояния, выданное на основании </w:t>
            </w:r>
            <w:r>
              <w:lastRenderedPageBreak/>
              <w:t>аннулируемой записи акта гражданского состояния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jc w:val="center"/>
            </w:pPr>
            <w:r>
              <w:t>–</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5.13. Выдача справок о рождении, о смерти</w:t>
            </w:r>
          </w:p>
        </w:tc>
        <w:tc>
          <w:tcPr>
            <w:tcW w:w="873" w:type="pct"/>
            <w:tcMar>
              <w:top w:w="0" w:type="dxa"/>
              <w:left w:w="6" w:type="dxa"/>
              <w:bottom w:w="0" w:type="dxa"/>
              <w:right w:w="6" w:type="dxa"/>
            </w:tcMar>
            <w:hideMark/>
          </w:tcPr>
          <w:p w:rsidR="003D69C6" w:rsidRDefault="003D69C6">
            <w:pPr>
              <w:pStyle w:val="table10"/>
              <w:spacing w:before="120"/>
            </w:pPr>
            <w:r>
              <w:t>орган загса</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 но не ранее дня регистрации рождения, смерти</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3D69C6" w:rsidRDefault="003D69C6">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spacing w:before="120"/>
            </w:pPr>
            <w:r>
              <w:t>ГЛАВА 6</w:t>
            </w:r>
            <w:r>
              <w:br/>
              <w:t>ОБРАЗОВАНИЕ</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6.1. Выдача дубликатов:</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3D69C6" w:rsidRDefault="003D69C6">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 xml:space="preserve">бесплатно – дубликат приложения к документу об образовании, дубликат </w:t>
            </w:r>
            <w:r>
              <w:lastRenderedPageBreak/>
              <w:t>документа об обучении</w:t>
            </w:r>
          </w:p>
        </w:tc>
        <w:tc>
          <w:tcPr>
            <w:tcW w:w="578" w:type="pct"/>
            <w:tcMar>
              <w:top w:w="0" w:type="dxa"/>
              <w:left w:w="6" w:type="dxa"/>
              <w:bottom w:w="0" w:type="dxa"/>
              <w:right w:w="6" w:type="dxa"/>
            </w:tcMar>
            <w:hideMark/>
          </w:tcPr>
          <w:p w:rsidR="003D69C6" w:rsidRDefault="003D69C6">
            <w:pPr>
              <w:pStyle w:val="table10"/>
              <w:spacing w:before="120"/>
            </w:pPr>
            <w: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6.1.2. свидетельства о направлении на работу</w:t>
            </w:r>
          </w:p>
        </w:tc>
        <w:tc>
          <w:tcPr>
            <w:tcW w:w="873" w:type="pct"/>
            <w:tcMar>
              <w:top w:w="0" w:type="dxa"/>
              <w:left w:w="6" w:type="dxa"/>
              <w:bottom w:w="0" w:type="dxa"/>
              <w:right w:w="6" w:type="dxa"/>
            </w:tcMar>
            <w:hideMark/>
          </w:tcPr>
          <w:p w:rsidR="003D69C6" w:rsidRDefault="003D69C6">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до окончания установленного срока обязательной работы по распределению или при направлении на работу</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73" w:type="pct"/>
            <w:tcMar>
              <w:top w:w="0" w:type="dxa"/>
              <w:left w:w="6" w:type="dxa"/>
              <w:bottom w:w="0" w:type="dxa"/>
              <w:right w:w="6" w:type="dxa"/>
            </w:tcMar>
            <w:hideMark/>
          </w:tcPr>
          <w:p w:rsidR="003D69C6" w:rsidRDefault="003D69C6">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3D69C6" w:rsidRDefault="003D69C6">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окончания обучения</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6.1.5.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3D69C6" w:rsidRDefault="003D69C6">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lastRenderedPageBreak/>
              <w:br/>
              <w:t>пришедшее в негодность удостоверение – в случае, если удостоверение пришло в негодность</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15 дней со дня подачи заявления, при необходимости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6.2. Выдача в связи с изменением половой принадлежности:</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3D69C6" w:rsidRDefault="003D69C6">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перемене имени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6.2.2. свидетельства о направлении на работу</w:t>
            </w:r>
          </w:p>
        </w:tc>
        <w:tc>
          <w:tcPr>
            <w:tcW w:w="873" w:type="pct"/>
            <w:tcMar>
              <w:top w:w="0" w:type="dxa"/>
              <w:left w:w="6" w:type="dxa"/>
              <w:bottom w:w="0" w:type="dxa"/>
              <w:right w:w="6" w:type="dxa"/>
            </w:tcMar>
            <w:hideMark/>
          </w:tcPr>
          <w:p w:rsidR="003D69C6" w:rsidRDefault="003D69C6">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выданное свидетельство о направлении на работу</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до окончания установленного срока обязательной работы по распределению или при направлении на работу</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6.2.3. справки о самостоятельном трудоустройстве </w:t>
            </w:r>
          </w:p>
        </w:tc>
        <w:tc>
          <w:tcPr>
            <w:tcW w:w="873" w:type="pct"/>
            <w:tcMar>
              <w:top w:w="0" w:type="dxa"/>
              <w:left w:w="6" w:type="dxa"/>
              <w:bottom w:w="0" w:type="dxa"/>
              <w:right w:w="6" w:type="dxa"/>
            </w:tcMar>
            <w:hideMark/>
          </w:tcPr>
          <w:p w:rsidR="003D69C6" w:rsidRDefault="003D69C6">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 xml:space="preserve">ранее выданная справка о самостоятельном </w:t>
            </w:r>
            <w:r>
              <w:lastRenderedPageBreak/>
              <w:t>трудоустройстве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3 дня со дня подачи заявления, при необходимости запроса документов и (или) сведений от других государственных органов, иных организаций – </w:t>
            </w:r>
            <w:r>
              <w:lastRenderedPageBreak/>
              <w:t>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3D69C6" w:rsidRDefault="003D69C6">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выданный документ</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окончания обучения</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3D69C6" w:rsidRDefault="003D69C6">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выданное удостоверение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3D69C6" w:rsidRDefault="003D69C6">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обращения </w:t>
            </w:r>
          </w:p>
        </w:tc>
        <w:tc>
          <w:tcPr>
            <w:tcW w:w="614" w:type="pct"/>
            <w:tcMar>
              <w:top w:w="0" w:type="dxa"/>
              <w:left w:w="6" w:type="dxa"/>
              <w:bottom w:w="0" w:type="dxa"/>
              <w:right w:w="6" w:type="dxa"/>
            </w:tcMar>
            <w:hideMark/>
          </w:tcPr>
          <w:p w:rsidR="003D69C6" w:rsidRDefault="003D69C6">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3D69C6" w:rsidRDefault="003D69C6">
            <w:pPr>
              <w:pStyle w:val="table10"/>
              <w:spacing w:before="120"/>
            </w:pPr>
            <w:r>
              <w:t>учреждение образования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3D69C6" w:rsidRDefault="003D69C6">
            <w:pPr>
              <w:pStyle w:val="table10"/>
              <w:spacing w:before="120"/>
            </w:pPr>
            <w:r>
              <w:t xml:space="preserve">учреждение образования, в котором получено высшее, среднее специальное образование, местный исполнительный и распорядительный орган (в </w:t>
            </w:r>
            <w:r>
              <w:lastRenderedPageBreak/>
              <w:t>случае ликвидации учреждения образования)</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 xml:space="preserve">бесплатно </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до получения направления в учреждение образования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br/>
            </w:r>
            <w:r>
              <w:br/>
              <w:t xml:space="preserve">заключение врачебно-консультационной комиссии – в случае направления ребенка в государственный санаторный ясли-сад, государственный </w:t>
            </w:r>
            <w:r>
              <w:lastRenderedPageBreak/>
              <w:t>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15 дней</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Mar>
              <w:top w:w="0" w:type="dxa"/>
              <w:left w:w="6" w:type="dxa"/>
              <w:bottom w:w="0" w:type="dxa"/>
              <w:right w:w="6" w:type="dxa"/>
            </w:tcMar>
            <w:hideMark/>
          </w:tcPr>
          <w:p w:rsidR="003D69C6" w:rsidRDefault="003D69C6">
            <w:pPr>
              <w:pStyle w:val="table10"/>
              <w:spacing w:before="120"/>
            </w:pPr>
            <w:r>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 xml:space="preserve">нотариально </w:t>
            </w:r>
            <w:r>
              <w:lastRenderedPageBreak/>
              <w:t>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Mar>
              <w:top w:w="0" w:type="dxa"/>
              <w:left w:w="6" w:type="dxa"/>
              <w:bottom w:w="0" w:type="dxa"/>
              <w:right w:w="6" w:type="dxa"/>
            </w:tcMar>
            <w:hideMark/>
          </w:tcPr>
          <w:p w:rsidR="003D69C6" w:rsidRDefault="003D69C6">
            <w:pPr>
              <w:pStyle w:val="table10"/>
              <w:spacing w:before="120"/>
            </w:pPr>
            <w:r>
              <w:lastRenderedPageBreak/>
              <w:t>0,1 базовой величины</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lastRenderedPageBreak/>
              <w:t>ГЛАВА 7</w:t>
            </w:r>
            <w:r>
              <w:br/>
              <w:t>ЗДРАВООХРАНЕНИЕ</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7.1. Выдача решения:</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Mar>
              <w:top w:w="0" w:type="dxa"/>
              <w:left w:w="6" w:type="dxa"/>
              <w:bottom w:w="0" w:type="dxa"/>
              <w:right w:w="6" w:type="dxa"/>
            </w:tcMar>
            <w:hideMark/>
          </w:tcPr>
          <w:p w:rsidR="003D69C6" w:rsidRDefault="003D69C6">
            <w:pPr>
              <w:pStyle w:val="table10"/>
              <w:spacing w:before="120"/>
            </w:pPr>
            <w:r>
              <w:t>Министерство здравоохранения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день после проведения заседания комиссии, но не позднее 1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3D69C6" w:rsidRDefault="003D69C6">
            <w:pPr>
              <w:pStyle w:val="table10"/>
              <w:spacing w:before="120"/>
            </w:pPr>
            <w:r>
              <w:t>Министерство здравоохранения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после проведения заседания комиссии</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7.2. Выдача заключения:</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7.2.1. врачебно-консультационной комиссии</w:t>
            </w:r>
          </w:p>
        </w:tc>
        <w:tc>
          <w:tcPr>
            <w:tcW w:w="873" w:type="pct"/>
            <w:tcMar>
              <w:top w:w="0" w:type="dxa"/>
              <w:left w:w="6" w:type="dxa"/>
              <w:bottom w:w="0" w:type="dxa"/>
              <w:right w:w="6" w:type="dxa"/>
            </w:tcMar>
            <w:hideMark/>
          </w:tcPr>
          <w:p w:rsidR="003D69C6" w:rsidRDefault="003D69C6">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день после проведения заседания врачебно-консультационной комиссии</w:t>
            </w:r>
          </w:p>
        </w:tc>
        <w:tc>
          <w:tcPr>
            <w:tcW w:w="614" w:type="pct"/>
            <w:tcMar>
              <w:top w:w="0" w:type="dxa"/>
              <w:left w:w="6" w:type="dxa"/>
              <w:bottom w:w="0" w:type="dxa"/>
              <w:right w:w="6" w:type="dxa"/>
            </w:tcMar>
            <w:hideMark/>
          </w:tcPr>
          <w:p w:rsidR="003D69C6" w:rsidRDefault="003D69C6">
            <w:pPr>
              <w:pStyle w:val="table10"/>
              <w:spacing w:before="120"/>
            </w:pPr>
            <w:r>
              <w:t>от 1 месяца до 1 года или бессрочно в зависимости от заболевания или нуждаемости в технических средствах социальной реабилитации</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7.2.2. медико-реабилитационной экспертной </w:t>
            </w:r>
            <w:r>
              <w:rPr>
                <w:sz w:val="20"/>
                <w:szCs w:val="20"/>
              </w:rPr>
              <w:lastRenderedPageBreak/>
              <w:t xml:space="preserve">комиссии </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медико-реабилитационная </w:t>
            </w:r>
            <w:r>
              <w:lastRenderedPageBreak/>
              <w:t xml:space="preserve">экспертная комиссия </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3 дня после </w:t>
            </w:r>
            <w:r>
              <w:lastRenderedPageBreak/>
              <w:t>окончания медико-социальной экспертизы</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на срок действия </w:t>
            </w:r>
            <w:r>
              <w:lastRenderedPageBreak/>
              <w:t>заключения медико-реабилитационной экспертной комиссии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7.3. Выдача медицинской справки о рождении</w:t>
            </w:r>
          </w:p>
        </w:tc>
        <w:tc>
          <w:tcPr>
            <w:tcW w:w="873" w:type="pct"/>
            <w:tcMar>
              <w:top w:w="0" w:type="dxa"/>
              <w:left w:w="6" w:type="dxa"/>
              <w:bottom w:w="0" w:type="dxa"/>
              <w:right w:w="6" w:type="dxa"/>
            </w:tcMar>
            <w:hideMark/>
          </w:tcPr>
          <w:p w:rsidR="003D69C6" w:rsidRDefault="003D69C6">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день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3" w:type="pct"/>
            <w:tcMar>
              <w:top w:w="0" w:type="dxa"/>
              <w:left w:w="6" w:type="dxa"/>
              <w:bottom w:w="0" w:type="dxa"/>
              <w:right w:w="6" w:type="dxa"/>
            </w:tcMar>
            <w:hideMark/>
          </w:tcPr>
          <w:p w:rsidR="003D69C6" w:rsidRDefault="003D69C6">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3D69C6" w:rsidRDefault="003D69C6">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w:t>
            </w:r>
            <w:r>
              <w:lastRenderedPageBreak/>
              <w:t>нуждаются в документальном подтверждении</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в день установления временной нетрудоспособности</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7.6. Выдача медицинской справки о состоянии здоровья</w:t>
            </w:r>
          </w:p>
        </w:tc>
        <w:tc>
          <w:tcPr>
            <w:tcW w:w="873" w:type="pct"/>
            <w:tcMar>
              <w:top w:w="0" w:type="dxa"/>
              <w:left w:w="6" w:type="dxa"/>
              <w:bottom w:w="0" w:type="dxa"/>
              <w:right w:w="6" w:type="dxa"/>
            </w:tcMar>
            <w:hideMark/>
          </w:tcPr>
          <w:p w:rsidR="003D69C6" w:rsidRDefault="003D69C6">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медицинской справки о состоянии здоровья, содержащей информацию о годности к работе в данной профессии</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день после проведения медицинского осмотра, медицинского освидетельствования</w:t>
            </w:r>
          </w:p>
        </w:tc>
        <w:tc>
          <w:tcPr>
            <w:tcW w:w="614" w:type="pct"/>
            <w:tcMar>
              <w:top w:w="0" w:type="dxa"/>
              <w:left w:w="6" w:type="dxa"/>
              <w:bottom w:w="0" w:type="dxa"/>
              <w:right w:w="6" w:type="dxa"/>
            </w:tcMar>
            <w:hideMark/>
          </w:tcPr>
          <w:p w:rsidR="003D69C6" w:rsidRDefault="003D69C6">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7.7. Выдача индивидуальной программы реабилитации инвалида, программы реабилитации потерпевшего в результате несчастного случая на производстве или </w:t>
            </w:r>
            <w:r>
              <w:rPr>
                <w:b w:val="0"/>
                <w:sz w:val="20"/>
                <w:szCs w:val="20"/>
              </w:rPr>
              <w:lastRenderedPageBreak/>
              <w:t>профессионального заболевания</w:t>
            </w:r>
          </w:p>
        </w:tc>
        <w:tc>
          <w:tcPr>
            <w:tcW w:w="873" w:type="pct"/>
            <w:tcMar>
              <w:top w:w="0" w:type="dxa"/>
              <w:left w:w="6" w:type="dxa"/>
              <w:bottom w:w="0" w:type="dxa"/>
              <w:right w:w="6" w:type="dxa"/>
            </w:tcMar>
            <w:hideMark/>
          </w:tcPr>
          <w:p w:rsidR="003D69C6" w:rsidRDefault="003D69C6">
            <w:pPr>
              <w:pStyle w:val="table10"/>
              <w:spacing w:before="120"/>
            </w:pPr>
            <w:r>
              <w:lastRenderedPageBreak/>
              <w:t>медико-реабилитационная экспертная комиссия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3D69C6" w:rsidRDefault="003D69C6">
            <w:pPr>
              <w:pStyle w:val="table10"/>
              <w:spacing w:before="120"/>
            </w:pPr>
            <w:r>
              <w:t>на срок установления инвалидности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3D69C6" w:rsidRDefault="003D69C6">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7.9. Выдача выписки из медицинских документов</w:t>
            </w:r>
          </w:p>
        </w:tc>
        <w:tc>
          <w:tcPr>
            <w:tcW w:w="873" w:type="pct"/>
            <w:tcMar>
              <w:top w:w="0" w:type="dxa"/>
              <w:left w:w="6" w:type="dxa"/>
              <w:bottom w:w="0" w:type="dxa"/>
              <w:right w:w="6" w:type="dxa"/>
            </w:tcMar>
            <w:hideMark/>
          </w:tcPr>
          <w:p w:rsidR="003D69C6" w:rsidRDefault="003D69C6">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w:t>
            </w:r>
            <w:r>
              <w:lastRenderedPageBreak/>
              <w:t>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3D69C6" w:rsidRDefault="003D69C6">
            <w:pPr>
              <w:pStyle w:val="table10"/>
              <w:spacing w:before="120"/>
            </w:pP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7.10. Выдача справки:</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3D69C6" w:rsidRDefault="003D69C6">
            <w:pPr>
              <w:pStyle w:val="table10"/>
              <w:spacing w:before="120"/>
            </w:pPr>
            <w:r>
              <w:t>организация переливания крови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проведения медицинского осмотра</w:t>
            </w:r>
          </w:p>
        </w:tc>
        <w:tc>
          <w:tcPr>
            <w:tcW w:w="614" w:type="pct"/>
            <w:tcMar>
              <w:top w:w="0" w:type="dxa"/>
              <w:left w:w="6" w:type="dxa"/>
              <w:bottom w:w="0" w:type="dxa"/>
              <w:right w:w="6" w:type="dxa"/>
            </w:tcMar>
            <w:hideMark/>
          </w:tcPr>
          <w:p w:rsidR="003D69C6" w:rsidRDefault="003D69C6">
            <w:pPr>
              <w:pStyle w:val="table10"/>
              <w:spacing w:before="120"/>
            </w:pPr>
            <w:r>
              <w:t>2 месяца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7.10.2. о количестве кроводач</w:t>
            </w:r>
          </w:p>
        </w:tc>
        <w:tc>
          <w:tcPr>
            <w:tcW w:w="873" w:type="pct"/>
            <w:tcMar>
              <w:top w:w="0" w:type="dxa"/>
              <w:left w:w="6" w:type="dxa"/>
              <w:bottom w:w="0" w:type="dxa"/>
              <w:right w:w="6" w:type="dxa"/>
            </w:tcMar>
            <w:hideMark/>
          </w:tcPr>
          <w:p w:rsidR="003D69C6" w:rsidRDefault="003D69C6">
            <w:pPr>
              <w:pStyle w:val="table10"/>
              <w:spacing w:before="120"/>
            </w:pPr>
            <w:r>
              <w:t>организация переливания крови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7.10.3. о предоставлении гарантий и компенсаций донору</w:t>
            </w:r>
          </w:p>
        </w:tc>
        <w:tc>
          <w:tcPr>
            <w:tcW w:w="873" w:type="pct"/>
            <w:tcMar>
              <w:top w:w="0" w:type="dxa"/>
              <w:left w:w="6" w:type="dxa"/>
              <w:bottom w:w="0" w:type="dxa"/>
              <w:right w:w="6" w:type="dxa"/>
            </w:tcMar>
            <w:hideMark/>
          </w:tcPr>
          <w:p w:rsidR="003D69C6" w:rsidRDefault="003D69C6">
            <w:pPr>
              <w:pStyle w:val="table10"/>
              <w:spacing w:before="120"/>
            </w:pPr>
            <w:r>
              <w:t>организация переливания крови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2 года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3D69C6" w:rsidRDefault="003D69C6">
            <w:pPr>
              <w:pStyle w:val="table10"/>
              <w:spacing w:before="120"/>
            </w:pPr>
            <w:r>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873" w:type="pct"/>
            <w:tcMar>
              <w:top w:w="0" w:type="dxa"/>
              <w:left w:w="6" w:type="dxa"/>
              <w:bottom w:w="0" w:type="dxa"/>
              <w:right w:w="6" w:type="dxa"/>
            </w:tcMar>
            <w:hideMark/>
          </w:tcPr>
          <w:p w:rsidR="003D69C6" w:rsidRDefault="003D69C6">
            <w:pPr>
              <w:pStyle w:val="table10"/>
              <w:spacing w:before="120"/>
            </w:pPr>
            <w:r>
              <w:t>организация здравоохранения, выдавшая документ</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 xml:space="preserve">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w:t>
            </w:r>
            <w:r>
              <w:lastRenderedPageBreak/>
              <w:t>дубликата медицинской справки о состоянии здоровья, содержащей информацию о годности к работе в данной профессии</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 xml:space="preserve">3 дня со дня обращения – для </w:t>
            </w:r>
            <w:r>
              <w:lastRenderedPageBreak/>
              <w:t>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на срок действия документа </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lastRenderedPageBreak/>
              <w:t>ГЛАВА 8</w:t>
            </w:r>
            <w:r>
              <w:br/>
              <w:t>ФИЗИЧЕСКАЯ КУЛЬТУРА И СПОРТ, КУЛЬТУРА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Министерство спорта и туризма</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3D69C6" w:rsidRDefault="003D69C6">
            <w:pPr>
              <w:pStyle w:val="table10"/>
              <w:spacing w:before="120"/>
            </w:pPr>
            <w:r>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3D69C6" w:rsidRDefault="003D69C6">
            <w:pPr>
              <w:pStyle w:val="table10"/>
              <w:spacing w:before="120"/>
            </w:pPr>
            <w:r>
              <w:t>выписка (копия) из трудовой книжки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3D69C6" w:rsidRDefault="003D69C6">
            <w:pPr>
              <w:pStyle w:val="table10"/>
              <w:spacing w:before="120"/>
            </w:pPr>
            <w:r>
              <w:t>Министерство спорта и туризма</w:t>
            </w:r>
          </w:p>
        </w:tc>
        <w:tc>
          <w:tcPr>
            <w:tcW w:w="873" w:type="pct"/>
            <w:tcMar>
              <w:top w:w="0" w:type="dxa"/>
              <w:left w:w="6" w:type="dxa"/>
              <w:bottom w:w="0" w:type="dxa"/>
              <w:right w:w="6" w:type="dxa"/>
            </w:tcMar>
            <w:hideMark/>
          </w:tcPr>
          <w:p w:rsidR="003D69C6" w:rsidRDefault="003D69C6">
            <w:pPr>
              <w:pStyle w:val="table10"/>
              <w:spacing w:before="120"/>
              <w:jc w:val="center"/>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8.3. Выдача справки, подтверждающей спортивные достижения</w:t>
            </w:r>
          </w:p>
        </w:tc>
        <w:tc>
          <w:tcPr>
            <w:tcW w:w="873" w:type="pct"/>
            <w:tcMar>
              <w:top w:w="0" w:type="dxa"/>
              <w:left w:w="6" w:type="dxa"/>
              <w:bottom w:w="0" w:type="dxa"/>
              <w:right w:w="6" w:type="dxa"/>
            </w:tcMar>
            <w:hideMark/>
          </w:tcPr>
          <w:p w:rsidR="003D69C6" w:rsidRDefault="003D69C6">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дней со дня обращения, а в случае запроса сведений и (или) документов от других государственных органов, иных организаций – </w:t>
            </w:r>
            <w:r>
              <w:lastRenderedPageBreak/>
              <w:t>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3D69C6" w:rsidRDefault="003D69C6">
            <w:pPr>
              <w:pStyle w:val="table10"/>
              <w:spacing w:before="120"/>
            </w:pPr>
            <w:r>
              <w:t>Министерство спорта и туризма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8.5. Выдача разрешения на выполнение работ на материальных историко-культурных ценностях и (или) в зонах охраны недвижимых материальных историко-культурных ценностей:</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8.5.1. для выполнения научно-исследовательских и проектных работ </w:t>
            </w:r>
          </w:p>
        </w:tc>
        <w:tc>
          <w:tcPr>
            <w:tcW w:w="873" w:type="pct"/>
            <w:tcMar>
              <w:top w:w="0" w:type="dxa"/>
              <w:left w:w="6" w:type="dxa"/>
              <w:bottom w:w="0" w:type="dxa"/>
              <w:right w:w="6" w:type="dxa"/>
            </w:tcMar>
            <w:hideMark/>
          </w:tcPr>
          <w:p w:rsidR="003D69C6" w:rsidRDefault="003D69C6">
            <w:pPr>
              <w:pStyle w:val="table10"/>
              <w:spacing w:before="120"/>
            </w:pPr>
            <w:r>
              <w:t>Министерство культуры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краткий отчет о выполненных в течение предыдущего года работах – для получения разрешения на продолжение работ</w:t>
            </w:r>
            <w:r>
              <w:br/>
            </w:r>
            <w:r>
              <w:br/>
              <w:t>обоснованная программа научно-исследовательских работ (задание на проектирование)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2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конца календарного года, в котором запланировано окончание работ</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8.5.2. для выполнения реставрационно-восстановительных работ</w:t>
            </w:r>
          </w:p>
        </w:tc>
        <w:tc>
          <w:tcPr>
            <w:tcW w:w="873" w:type="pct"/>
            <w:tcMar>
              <w:top w:w="0" w:type="dxa"/>
              <w:left w:w="6" w:type="dxa"/>
              <w:bottom w:w="0" w:type="dxa"/>
              <w:right w:w="6" w:type="dxa"/>
            </w:tcMar>
            <w:hideMark/>
          </w:tcPr>
          <w:p w:rsidR="003D69C6" w:rsidRDefault="003D69C6">
            <w:pPr>
              <w:pStyle w:val="table10"/>
              <w:spacing w:before="120"/>
            </w:pPr>
            <w:r>
              <w:t>Министерство культуры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краткий отчет о выполненных в течение предыдущего года работах – для получения разрешения на продолжение работ</w:t>
            </w:r>
            <w:r>
              <w:br/>
            </w:r>
            <w:r>
              <w:br/>
              <w:t>комплект научно-проектной документации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2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конца календарного года, в котором запланировано окончание работ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8.6. Согласование отчуждения или передачи иным образом права собственности на историко-культурную ценность</w:t>
            </w:r>
          </w:p>
        </w:tc>
        <w:tc>
          <w:tcPr>
            <w:tcW w:w="873" w:type="pct"/>
            <w:tcMar>
              <w:top w:w="0" w:type="dxa"/>
              <w:left w:w="6" w:type="dxa"/>
              <w:bottom w:w="0" w:type="dxa"/>
              <w:right w:w="6" w:type="dxa"/>
            </w:tcMar>
            <w:hideMark/>
          </w:tcPr>
          <w:p w:rsidR="003D69C6" w:rsidRDefault="003D69C6">
            <w:pPr>
              <w:pStyle w:val="table10"/>
              <w:spacing w:before="120"/>
            </w:pPr>
            <w:r>
              <w:t>областной (Минский городской) исполнительный комитет</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копии документов, подтверждающих право собственности на материальную историко-культурную ценность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1 год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873" w:type="pct"/>
            <w:tcMar>
              <w:top w:w="0" w:type="dxa"/>
              <w:left w:w="6" w:type="dxa"/>
              <w:bottom w:w="0" w:type="dxa"/>
              <w:right w:w="6" w:type="dxa"/>
            </w:tcMar>
            <w:hideMark/>
          </w:tcPr>
          <w:p w:rsidR="003D69C6" w:rsidRDefault="003D69C6">
            <w:pPr>
              <w:pStyle w:val="table10"/>
              <w:spacing w:before="120"/>
            </w:pPr>
            <w:r>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материалы, подтверждающие результаты творческой деятельности творческого </w:t>
            </w:r>
            <w:r>
              <w:lastRenderedPageBreak/>
              <w:t>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5 лет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8.8.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873" w:type="pct"/>
            <w:tcMar>
              <w:top w:w="0" w:type="dxa"/>
              <w:left w:w="6" w:type="dxa"/>
              <w:bottom w:w="0" w:type="dxa"/>
              <w:right w:w="6" w:type="dxa"/>
            </w:tcMar>
            <w:hideMark/>
          </w:tcPr>
          <w:p w:rsidR="003D69C6" w:rsidRDefault="003D69C6">
            <w:pPr>
              <w:pStyle w:val="table10"/>
              <w:spacing w:before="120"/>
            </w:pPr>
            <w:r>
              <w:t>областная (Минская городская) комиссия по археологическим объектам и археологическим артефактам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30 рабочих дней</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t>ГЛАВА 9</w:t>
            </w:r>
            <w:r>
              <w:br/>
              <w:t>АРХИТЕКТУРА И СТРОИТЕЛЬСТВО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3D69C6" w:rsidRDefault="003D69C6">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согласованная проектная документация на строительство (реконструкцию) объекта </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1,5 процента от стоимости проектно-изыскательских работ по объекту</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период проектной продолжительности строительства объекта, увеличенной на 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9.2. Выдача разрешения на производство строительно-монтажных работ</w:t>
            </w:r>
          </w:p>
        </w:tc>
        <w:tc>
          <w:tcPr>
            <w:tcW w:w="873" w:type="pct"/>
            <w:tcMar>
              <w:top w:w="0" w:type="dxa"/>
              <w:left w:w="6" w:type="dxa"/>
              <w:bottom w:w="0" w:type="dxa"/>
              <w:right w:w="6" w:type="dxa"/>
            </w:tcMar>
            <w:hideMark/>
          </w:tcPr>
          <w:p w:rsidR="003D69C6" w:rsidRDefault="003D69C6">
            <w:pPr>
              <w:pStyle w:val="table10"/>
              <w:spacing w:before="120"/>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период проектной продолжительности строительства объекта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9.3. Выдача: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даты приемки объекта в эксплуатацию</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w:t>
            </w:r>
            <w:r>
              <w:rPr>
                <w:sz w:val="20"/>
                <w:szCs w:val="20"/>
              </w:rPr>
              <w:lastRenderedPageBreak/>
              <w:t>придомовой территории</w:t>
            </w:r>
          </w:p>
        </w:tc>
        <w:tc>
          <w:tcPr>
            <w:tcW w:w="873" w:type="pct"/>
            <w:tcMar>
              <w:top w:w="0" w:type="dxa"/>
              <w:left w:w="6" w:type="dxa"/>
              <w:bottom w:w="0" w:type="dxa"/>
              <w:right w:w="6" w:type="dxa"/>
            </w:tcMar>
            <w:hideMark/>
          </w:tcPr>
          <w:p w:rsidR="003D69C6" w:rsidRDefault="003D69C6">
            <w:pPr>
              <w:pStyle w:val="table10"/>
              <w:spacing w:before="120"/>
            </w:pPr>
            <w:r>
              <w:lastRenderedPageBreak/>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w:t>
            </w:r>
            <w:r>
              <w:lastRenderedPageBreak/>
              <w:t>территориальной единицы</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w:t>
            </w:r>
            <w:r>
              <w:lastRenderedPageBreak/>
              <w:t>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2 года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не более 2 лет со дня истечения срока строительства, предусмотренного </w:t>
            </w:r>
            <w:r>
              <w:lastRenderedPageBreak/>
              <w:t>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w:t>
            </w:r>
          </w:p>
        </w:tc>
        <w:tc>
          <w:tcPr>
            <w:tcW w:w="614" w:type="pct"/>
            <w:tcMar>
              <w:top w:w="0" w:type="dxa"/>
              <w:left w:w="6" w:type="dxa"/>
              <w:bottom w:w="0" w:type="dxa"/>
              <w:right w:w="6" w:type="dxa"/>
            </w:tcMar>
            <w:hideMark/>
          </w:tcPr>
          <w:p w:rsidR="003D69C6" w:rsidRDefault="003D69C6">
            <w:pPr>
              <w:pStyle w:val="table10"/>
              <w:spacing w:before="120"/>
            </w:pPr>
            <w:r>
              <w:t xml:space="preserve">не более 3 лет с даты подписания акта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w:t>
            </w:r>
            <w:r>
              <w:lastRenderedPageBreak/>
              <w:t>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3D69C6" w:rsidRDefault="003D69C6">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t>ГЛАВА 10</w:t>
            </w:r>
            <w:r>
              <w:br/>
              <w:t>ГАЗО-, ЭЛЕКТРО-, ТЕПЛО- И ВОДОСНАБЖЕНИЕ. СВЯЗЬ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3" w:type="pct"/>
            <w:tcMar>
              <w:top w:w="0" w:type="dxa"/>
              <w:left w:w="6" w:type="dxa"/>
              <w:bottom w:w="0" w:type="dxa"/>
              <w:right w:w="6" w:type="dxa"/>
            </w:tcMar>
            <w:hideMark/>
          </w:tcPr>
          <w:p w:rsidR="003D69C6" w:rsidRDefault="003D69C6">
            <w:pPr>
              <w:pStyle w:val="table10"/>
              <w:spacing w:before="120"/>
            </w:pPr>
            <w:r>
              <w:t xml:space="preserve">производственные республиканские унитарные предприятия «Брестоблгаз», «Витебскоблгаз», «Гроднооблгаз», «Мингаз», </w:t>
            </w:r>
            <w:r>
              <w:lastRenderedPageBreak/>
              <w:t>«Минскоблгаз»,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3D69C6" w:rsidRDefault="003D69C6">
            <w:pPr>
              <w:pStyle w:val="table10"/>
              <w:spacing w:before="120"/>
            </w:pPr>
            <w:r>
              <w:t>газоснабжающая организация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Mar>
              <w:top w:w="0" w:type="dxa"/>
              <w:left w:w="6" w:type="dxa"/>
              <w:bottom w:w="0" w:type="dxa"/>
              <w:right w:w="6" w:type="dxa"/>
            </w:tcMar>
            <w:hideMark/>
          </w:tcPr>
          <w:p w:rsidR="003D69C6" w:rsidRDefault="003D69C6">
            <w:pPr>
              <w:pStyle w:val="table10"/>
              <w:spacing w:before="120"/>
            </w:pPr>
            <w:r>
              <w:t>2 года – для технических условий на газификацию</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3D69C6" w:rsidRDefault="003D69C6">
            <w:pPr>
              <w:pStyle w:val="table10"/>
              <w:spacing w:before="120"/>
            </w:pPr>
            <w:r>
              <w:t>газоснабжающая организация</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2 года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10.4.2. приемка выполненных работ с оформлением акта сдачи системы </w:t>
            </w:r>
            <w:r>
              <w:rPr>
                <w:sz w:val="20"/>
                <w:szCs w:val="20"/>
              </w:rPr>
              <w:lastRenderedPageBreak/>
              <w:t>газоснабжения в эксплуатацию</w:t>
            </w:r>
          </w:p>
        </w:tc>
        <w:tc>
          <w:tcPr>
            <w:tcW w:w="873" w:type="pct"/>
            <w:tcMar>
              <w:top w:w="0" w:type="dxa"/>
              <w:left w:w="6" w:type="dxa"/>
              <w:bottom w:w="0" w:type="dxa"/>
              <w:right w:w="6" w:type="dxa"/>
            </w:tcMar>
            <w:hideMark/>
          </w:tcPr>
          <w:p w:rsidR="003D69C6" w:rsidRDefault="003D69C6">
            <w:pPr>
              <w:pStyle w:val="table10"/>
              <w:spacing w:before="120"/>
            </w:pPr>
            <w:r>
              <w:lastRenderedPageBreak/>
              <w:t>газоснабжающая организация</w:t>
            </w:r>
          </w:p>
        </w:tc>
        <w:tc>
          <w:tcPr>
            <w:tcW w:w="873" w:type="pct"/>
            <w:tcMar>
              <w:top w:w="0" w:type="dxa"/>
              <w:left w:w="6" w:type="dxa"/>
              <w:bottom w:w="0" w:type="dxa"/>
              <w:right w:w="6" w:type="dxa"/>
            </w:tcMar>
            <w:hideMark/>
          </w:tcPr>
          <w:p w:rsidR="003D69C6" w:rsidRDefault="003D69C6">
            <w:pPr>
              <w:pStyle w:val="table10"/>
              <w:spacing w:before="120"/>
            </w:pPr>
            <w:r>
              <w:t xml:space="preserve">исполнительно-техническая </w:t>
            </w:r>
            <w:r>
              <w:lastRenderedPageBreak/>
              <w:t>документация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10 дней со дня </w:t>
            </w:r>
            <w:r>
              <w:lastRenderedPageBreak/>
              <w:t>обращения</w:t>
            </w:r>
          </w:p>
        </w:tc>
        <w:tc>
          <w:tcPr>
            <w:tcW w:w="614" w:type="pct"/>
            <w:tcMar>
              <w:top w:w="0" w:type="dxa"/>
              <w:left w:w="6" w:type="dxa"/>
              <w:bottom w:w="0" w:type="dxa"/>
              <w:right w:w="6" w:type="dxa"/>
            </w:tcMar>
            <w:hideMark/>
          </w:tcPr>
          <w:p w:rsidR="003D69C6" w:rsidRDefault="003D69C6">
            <w:pPr>
              <w:pStyle w:val="table10"/>
              <w:spacing w:before="120"/>
            </w:pPr>
            <w:r>
              <w:lastRenderedPageBreak/>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Mar>
              <w:top w:w="0" w:type="dxa"/>
              <w:left w:w="6" w:type="dxa"/>
              <w:bottom w:w="0" w:type="dxa"/>
              <w:right w:w="6" w:type="dxa"/>
            </w:tcMar>
            <w:hideMark/>
          </w:tcPr>
          <w:p w:rsidR="003D69C6" w:rsidRDefault="003D69C6">
            <w:pPr>
              <w:pStyle w:val="table10"/>
              <w:spacing w:before="120"/>
            </w:pPr>
            <w:r>
              <w:t>газоснабжающая организация</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приемки выполненных работ с оформлением акта сдачи системы газоснабжения в эксплуатацию</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3D69C6" w:rsidRDefault="003D69C6">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3D69C6" w:rsidRDefault="003D69C6">
            <w:pPr>
              <w:pStyle w:val="table10"/>
              <w:spacing w:before="120"/>
            </w:pPr>
            <w:r>
              <w:t xml:space="preserve">2 месяца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 xml:space="preserve">2 года – для технических условий на подключение электроустановок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3D69C6" w:rsidRDefault="003D69C6">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873" w:type="pct"/>
            <w:tcMar>
              <w:top w:w="0" w:type="dxa"/>
              <w:left w:w="6" w:type="dxa"/>
              <w:bottom w:w="0" w:type="dxa"/>
              <w:right w:w="6" w:type="dxa"/>
            </w:tcMar>
            <w:hideMark/>
          </w:tcPr>
          <w:p w:rsidR="003D69C6" w:rsidRDefault="003D69C6">
            <w:pPr>
              <w:pStyle w:val="table10"/>
              <w:spacing w:before="120"/>
            </w:pPr>
            <w:r>
              <w:t>согласно калькуляции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2 года – для технических условий на подключение электроустановок</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873" w:type="pct"/>
            <w:tcMar>
              <w:top w:w="0" w:type="dxa"/>
              <w:left w:w="6" w:type="dxa"/>
              <w:bottom w:w="0" w:type="dxa"/>
              <w:right w:w="6" w:type="dxa"/>
            </w:tcMar>
            <w:hideMark/>
          </w:tcPr>
          <w:p w:rsidR="003D69C6" w:rsidRDefault="003D69C6">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873" w:type="pct"/>
            <w:tcMar>
              <w:top w:w="0" w:type="dxa"/>
              <w:left w:w="6" w:type="dxa"/>
              <w:bottom w:w="0" w:type="dxa"/>
              <w:right w:w="6" w:type="dxa"/>
            </w:tcMar>
            <w:hideMark/>
          </w:tcPr>
          <w:p w:rsidR="003D69C6" w:rsidRDefault="003D69C6">
            <w:pPr>
              <w:pStyle w:val="table10"/>
              <w:spacing w:before="120"/>
            </w:pPr>
            <w:r>
              <w:t xml:space="preserve">филиалы «Энергосбыт» (при их отсутствии – филиалы «Электрические сети») </w:t>
            </w:r>
            <w:r>
              <w:lastRenderedPageBreak/>
              <w:t>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3 рабочих дня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3D69C6" w:rsidRDefault="003D69C6">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2 года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3D69C6" w:rsidRDefault="003D69C6">
            <w:pPr>
              <w:pStyle w:val="table10"/>
              <w:spacing w:before="120"/>
            </w:pPr>
            <w:r>
              <w:t>энергоснабжающие организации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Mar>
              <w:top w:w="0" w:type="dxa"/>
              <w:left w:w="6" w:type="dxa"/>
              <w:bottom w:w="0" w:type="dxa"/>
              <w:right w:w="6" w:type="dxa"/>
            </w:tcMar>
            <w:hideMark/>
          </w:tcPr>
          <w:p w:rsidR="003D69C6" w:rsidRDefault="003D69C6">
            <w:pPr>
              <w:pStyle w:val="table10"/>
              <w:spacing w:before="120"/>
            </w:pPr>
            <w:r>
              <w:t>энергоснабжающие организации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2 года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3D69C6" w:rsidRDefault="003D69C6">
            <w:pPr>
              <w:pStyle w:val="table10"/>
              <w:spacing w:before="120"/>
            </w:pPr>
            <w:r>
              <w:t xml:space="preserve">организации жилищно-коммунального хозяйства и иные организации, в ведении которых находятся системы водоснабжения и (или) </w:t>
            </w:r>
            <w:r>
              <w:lastRenderedPageBreak/>
              <w:t>водоотведения (далее – водоснабжающие организации)</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7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2 года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3D69C6" w:rsidRDefault="003D69C6">
            <w:pPr>
              <w:pStyle w:val="table10"/>
              <w:spacing w:before="120"/>
            </w:pPr>
            <w:r>
              <w:t>водоснабжающие организации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3D69C6" w:rsidRDefault="003D69C6">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0,2 базовой величины</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10.15.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tcMar>
              <w:top w:w="0" w:type="dxa"/>
              <w:left w:w="6" w:type="dxa"/>
              <w:bottom w:w="0" w:type="dxa"/>
              <w:right w:w="6" w:type="dxa"/>
            </w:tcMar>
            <w:hideMark/>
          </w:tcPr>
          <w:p w:rsidR="003D69C6" w:rsidRDefault="003D69C6">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сведения о технических характеристиках радиоэлектронного средства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0,4 базовой величины</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5 лет в зависимости от срока, указанного в заявлении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10.17. Выдача разрешения радиолюбителю (Radio Amateur Licence)</w:t>
            </w:r>
          </w:p>
        </w:tc>
        <w:tc>
          <w:tcPr>
            <w:tcW w:w="873" w:type="pct"/>
            <w:tcMar>
              <w:top w:w="0" w:type="dxa"/>
              <w:left w:w="6" w:type="dxa"/>
              <w:bottom w:w="0" w:type="dxa"/>
              <w:right w:w="6" w:type="dxa"/>
            </w:tcMar>
            <w:hideMark/>
          </w:tcPr>
          <w:p w:rsidR="003D69C6" w:rsidRDefault="003D69C6">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Mar>
              <w:top w:w="0" w:type="dxa"/>
              <w:left w:w="6" w:type="dxa"/>
              <w:bottom w:w="0" w:type="dxa"/>
              <w:right w:w="6" w:type="dxa"/>
            </w:tcMar>
            <w:hideMark/>
          </w:tcPr>
          <w:p w:rsidR="003D69C6" w:rsidRDefault="003D69C6">
            <w:pPr>
              <w:pStyle w:val="table10"/>
              <w:spacing w:before="120"/>
            </w:pPr>
            <w:r>
              <w:t>республиканское унитарное предприятие «Белтелеком»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в соответствии с договором</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0"/>
              <w:ind w:left="0" w:firstLine="0"/>
              <w:rPr>
                <w:b w:val="0"/>
                <w:sz w:val="20"/>
                <w:szCs w:val="20"/>
              </w:rPr>
            </w:pPr>
            <w:r>
              <w:rPr>
                <w:b w:val="0"/>
                <w:sz w:val="20"/>
                <w:szCs w:val="20"/>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3D69C6" w:rsidRDefault="003D69C6">
            <w:pPr>
              <w:pStyle w:val="table1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73" w:type="pct"/>
            <w:tcMar>
              <w:top w:w="0" w:type="dxa"/>
              <w:left w:w="6" w:type="dxa"/>
              <w:bottom w:w="0" w:type="dxa"/>
              <w:right w:w="6" w:type="dxa"/>
            </w:tcMar>
            <w:hideMark/>
          </w:tcPr>
          <w:p w:rsidR="003D69C6" w:rsidRDefault="003D69C6">
            <w:pPr>
              <w:pStyle w:val="table10"/>
            </w:pPr>
            <w:r>
              <w:t>бесплатно</w:t>
            </w:r>
          </w:p>
        </w:tc>
        <w:tc>
          <w:tcPr>
            <w:tcW w:w="578" w:type="pct"/>
            <w:tcMar>
              <w:top w:w="0" w:type="dxa"/>
              <w:left w:w="6" w:type="dxa"/>
              <w:bottom w:w="0" w:type="dxa"/>
              <w:right w:w="6" w:type="dxa"/>
            </w:tcMar>
            <w:hideMark/>
          </w:tcPr>
          <w:p w:rsidR="003D69C6" w:rsidRDefault="003D69C6">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pPr>
            <w:r>
              <w:t xml:space="preserve">3 года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3D69C6" w:rsidRDefault="003D69C6">
            <w:pPr>
              <w:pStyle w:val="table10"/>
            </w:pPr>
            <w:r>
              <w:t>Государственный комитет по стандартизации</w:t>
            </w:r>
          </w:p>
        </w:tc>
        <w:tc>
          <w:tcPr>
            <w:tcW w:w="873" w:type="pct"/>
            <w:tcMar>
              <w:top w:w="0" w:type="dxa"/>
              <w:left w:w="6" w:type="dxa"/>
              <w:bottom w:w="0" w:type="dxa"/>
              <w:right w:w="6" w:type="dxa"/>
            </w:tcMar>
            <w:hideMark/>
          </w:tcPr>
          <w:p w:rsidR="003D69C6" w:rsidRDefault="003D69C6">
            <w:pPr>
              <w:pStyle w:val="table1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Таможенного союза, либо таможенная декларация,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3D69C6" w:rsidRDefault="003D69C6">
            <w:pPr>
              <w:pStyle w:val="table10"/>
            </w:pPr>
            <w:r>
              <w:t>бесплатно</w:t>
            </w:r>
          </w:p>
        </w:tc>
        <w:tc>
          <w:tcPr>
            <w:tcW w:w="578" w:type="pct"/>
            <w:tcMar>
              <w:top w:w="0" w:type="dxa"/>
              <w:left w:w="6" w:type="dxa"/>
              <w:bottom w:w="0" w:type="dxa"/>
              <w:right w:w="6" w:type="dxa"/>
            </w:tcMar>
            <w:hideMark/>
          </w:tcPr>
          <w:p w:rsidR="003D69C6" w:rsidRDefault="003D69C6">
            <w:pPr>
              <w:pStyle w:val="table1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pPr>
            <w:r>
              <w:t xml:space="preserve">бессрочно </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t>ГЛАВА 11</w:t>
            </w:r>
            <w:r>
              <w:br/>
              <w:t>ДОКУМЕНТИРОВАНИЕ НАСЕЛЕНИЯ РЕСПУБЛИКИ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11.1.1. в связи с достижением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w:t>
            </w:r>
            <w:r>
              <w:lastRenderedPageBreak/>
              <w:t>(жилищный)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свидетельство о рождении заявителя</w:t>
            </w:r>
            <w:r>
              <w:br/>
            </w:r>
            <w:r>
              <w:br/>
              <w:t xml:space="preserve">паспорта или иные документы, удостоверяющие личность законных представителей </w:t>
            </w:r>
            <w:r>
              <w:lastRenderedPageBreak/>
              <w:t>несовершеннолетнего</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r>
            <w:r>
              <w:lastRenderedPageBreak/>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lastRenderedPageBreak/>
              <w:t>1 месяц со дня подачи заявления</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11.1.2. достигшему 14-летнего возраста, в случае утраты (хищения) паспорта</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w:t>
            </w:r>
            <w:r>
              <w:lastRenderedPageBreak/>
              <w:t>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 (при его наличии)</w:t>
            </w:r>
            <w:r>
              <w:br/>
            </w:r>
            <w:r>
              <w:br/>
              <w:t>вид на жительство (при его наличии)</w:t>
            </w:r>
            <w:r>
              <w:br/>
            </w:r>
            <w:r>
              <w:br/>
              <w:t xml:space="preserve">4 цветные фотографии заявителя, соответствующие его возрасту, размером 40 х 50 мм </w:t>
            </w:r>
            <w:r>
              <w:lastRenderedPageBreak/>
              <w:t>(одним листом)</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достигших соответственно 64-, </w:t>
            </w:r>
            <w:r>
              <w:lastRenderedPageBreak/>
              <w:t>99-летнего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w:t>
            </w:r>
            <w:r>
              <w:lastRenderedPageBreak/>
              <w:t>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r>
              <w:br/>
            </w:r>
            <w:r>
              <w:br/>
              <w:t>0,5 базовой величины – за выдачу паспорта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 xml:space="preserve">паспорт или иной документ, удостоверяющий личность законного представителя </w:t>
            </w:r>
            <w:r>
              <w:lastRenderedPageBreak/>
              <w:t>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w:t>
            </w:r>
            <w:r>
              <w:lastRenderedPageBreak/>
              <w:t>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r>
              <w:br/>
            </w:r>
            <w:r>
              <w:br/>
              <w:t>0,5 базовой величины – за выдачу паспорта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r>
            <w:r>
              <w:lastRenderedPageBreak/>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 xml:space="preserve">свидетельство о рождении заявителя </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обмен паспорта в ускоренном порядке</w:t>
            </w:r>
            <w:r>
              <w:br/>
            </w:r>
            <w:r>
              <w:br/>
              <w:t>100 евро – при обращении в загранучреждение</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3D69C6" w:rsidRDefault="003D69C6">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обмен паспорта в ускоренном порядке</w:t>
            </w:r>
            <w:r>
              <w:br/>
            </w:r>
            <w:r>
              <w:br/>
              <w:t>100 евро – при обращении в загранучреждение</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3D69C6" w:rsidRDefault="003D69C6">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для постоянного проживания за пределами Республики Беларусь заявителя либо свидетельство на возвращение в Республику </w:t>
            </w:r>
            <w:r>
              <w:lastRenderedPageBreak/>
              <w:t>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lastRenderedPageBreak/>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0,5 базовой величины – дополнительно за обмен паспорта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lastRenderedPageBreak/>
              <w:t>1 месяц со дня подачи заявления</w:t>
            </w:r>
            <w:r>
              <w:br/>
            </w:r>
            <w:r>
              <w:br/>
              <w:t xml:space="preserve">15 дней со дня подачи заявления – в случае обмена паспорта в </w:t>
            </w:r>
            <w:r>
              <w:lastRenderedPageBreak/>
              <w:t>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w:t>
            </w:r>
            <w:r>
              <w:lastRenderedPageBreak/>
              <w:t>для граждан Республики Беларусь, достигших соответственно 64-, 99-летнего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0,5 базовой величины – за обмен паспорта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w:t>
            </w:r>
            <w:r>
              <w:lastRenderedPageBreak/>
              <w:t>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r>
              <w:br/>
            </w:r>
            <w:r>
              <w:br/>
              <w:t>0,5 базовой величины – за обмен паспорта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3D69C6" w:rsidRDefault="003D69C6">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11.3. Выдача паспорта для постоянного проживания за пределами Республики Беларусь гражданину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r>
            <w:r>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 xml:space="preserve">паспорт или иной документ, удостоверяющий личность постоянно проживающих за пределами Республики Беларусь гражданина Республики </w:t>
            </w:r>
            <w:r>
              <w:lastRenderedPageBreak/>
              <w:t>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w:t>
            </w:r>
            <w:r>
              <w:lastRenderedPageBreak/>
              <w:t>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w:t>
            </w:r>
            <w:r>
              <w:lastRenderedPageBreak/>
              <w:t>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граждан Республики Беларусь, находящихся на полном государственном обеспечении</w:t>
            </w:r>
            <w:r>
              <w:br/>
            </w:r>
            <w:r>
              <w:br/>
              <w:t>2,5 базовой величины – для участников Великой Отечественной войны, пенсионеров, инвалидов</w:t>
            </w:r>
            <w:r>
              <w:br/>
            </w:r>
            <w:r>
              <w:br/>
              <w:t>5 базовых величин – для иных граждан Республики Беларусь</w:t>
            </w:r>
          </w:p>
        </w:tc>
        <w:tc>
          <w:tcPr>
            <w:tcW w:w="578" w:type="pct"/>
            <w:tcMar>
              <w:top w:w="0" w:type="dxa"/>
              <w:left w:w="6" w:type="dxa"/>
              <w:bottom w:w="0" w:type="dxa"/>
              <w:right w:w="6" w:type="dxa"/>
            </w:tcMar>
            <w:hideMark/>
          </w:tcPr>
          <w:p w:rsidR="003D69C6" w:rsidRDefault="003D69C6">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3D69C6" w:rsidRDefault="003D69C6">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паспорт или иной документ, удостоверяющий личность законного представителя несовершеннолетнего, </w:t>
            </w:r>
            <w:r>
              <w:lastRenderedPageBreak/>
              <w:t>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w:t>
            </w:r>
            <w:r>
              <w:lastRenderedPageBreak/>
              <w:t>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w:t>
            </w:r>
            <w:r>
              <w:lastRenderedPageBreak/>
              <w:t>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3D69C6" w:rsidRDefault="003D69C6">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11.4.1.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загранучреждение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lastRenderedPageBreak/>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w:t>
            </w:r>
            <w:r>
              <w:lastRenderedPageBreak/>
              <w:t>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w:t>
            </w:r>
            <w:r>
              <w:lastRenderedPageBreak/>
              <w:t>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проживание законного представителя несовершеннолетнего в государстве, в которое </w:t>
            </w:r>
            <w:r>
              <w:lastRenderedPageBreak/>
              <w:t>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Mar>
              <w:top w:w="0" w:type="dxa"/>
              <w:left w:w="6" w:type="dxa"/>
              <w:bottom w:w="0" w:type="dxa"/>
              <w:right w:w="6" w:type="dxa"/>
            </w:tcMar>
            <w:hideMark/>
          </w:tcPr>
          <w:p w:rsidR="003D69C6" w:rsidRDefault="003D69C6">
            <w:pPr>
              <w:pStyle w:val="table10"/>
              <w:spacing w:before="120"/>
            </w:pPr>
            <w:r>
              <w:lastRenderedPageBreak/>
              <w:t>175 евро</w:t>
            </w:r>
          </w:p>
        </w:tc>
        <w:tc>
          <w:tcPr>
            <w:tcW w:w="578" w:type="pct"/>
            <w:tcMar>
              <w:top w:w="0" w:type="dxa"/>
              <w:left w:w="6" w:type="dxa"/>
              <w:bottom w:w="0" w:type="dxa"/>
              <w:right w:w="6" w:type="dxa"/>
            </w:tcMar>
            <w:hideMark/>
          </w:tcPr>
          <w:p w:rsidR="003D69C6" w:rsidRDefault="003D69C6">
            <w:pPr>
              <w:pStyle w:val="table10"/>
              <w:spacing w:before="120"/>
            </w:pPr>
            <w:r>
              <w:t>4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возвращения на постоянное жительство в Республику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11.4.2. не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загранучреждение</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lastRenderedPageBreak/>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о смерти законного представителя несовершеннолетнего, или копию решения суда об объявлении законного </w:t>
            </w:r>
            <w:r>
              <w:lastRenderedPageBreak/>
              <w:t>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4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возвращения на постоянное жительство в Республику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11.5.1.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заявителя</w:t>
            </w:r>
            <w:r>
              <w:br/>
            </w:r>
            <w:r>
              <w:br/>
            </w:r>
            <w:r>
              <w:lastRenderedPageBreak/>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40 евро – в случае обращения за выдачей паспорта в загранучреждение</w:t>
            </w:r>
            <w:r>
              <w:br/>
            </w:r>
            <w:r>
              <w:br/>
            </w:r>
            <w:r>
              <w:lastRenderedPageBreak/>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3D69C6" w:rsidRDefault="003D69C6">
            <w:pPr>
              <w:pStyle w:val="table10"/>
              <w:spacing w:before="120"/>
            </w:pPr>
            <w:r>
              <w:lastRenderedPageBreak/>
              <w:t>3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10 лет – для граждан Республики Беларусь, не достигших 64-летнего возраста</w:t>
            </w:r>
            <w:r>
              <w:br/>
            </w:r>
            <w:r>
              <w:lastRenderedPageBreak/>
              <w:br/>
              <w:t>до достижения 100-, 125-летнего возраста – для граждан Республики Беларусь, достигших соответственно 64-, 99-летнего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11.5.2. достигшему 14-летнего возраста, в случае утраты (хищения) паспорта</w:t>
            </w:r>
          </w:p>
        </w:tc>
        <w:tc>
          <w:tcPr>
            <w:tcW w:w="873" w:type="pct"/>
            <w:tcMar>
              <w:top w:w="0" w:type="dxa"/>
              <w:left w:w="6" w:type="dxa"/>
              <w:bottom w:w="0" w:type="dxa"/>
              <w:right w:w="6" w:type="dxa"/>
            </w:tcMar>
            <w:hideMark/>
          </w:tcPr>
          <w:p w:rsidR="003D69C6" w:rsidRDefault="003D69C6">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lastRenderedPageBreak/>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 xml:space="preserve">120 евро в белорусских рублях </w:t>
            </w:r>
            <w:r>
              <w:lastRenderedPageBreak/>
              <w:t>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3D69C6" w:rsidRDefault="003D69C6">
            <w:pPr>
              <w:pStyle w:val="table10"/>
              <w:spacing w:before="120"/>
            </w:pPr>
            <w:r>
              <w:lastRenderedPageBreak/>
              <w:t>3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 xml:space="preserve">документ, выданный </w:t>
            </w:r>
            <w:r>
              <w:lastRenderedPageBreak/>
              <w:t>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lastRenderedPageBreak/>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3D69C6" w:rsidRDefault="003D69C6">
            <w:pPr>
              <w:pStyle w:val="table10"/>
              <w:spacing w:before="120"/>
            </w:pPr>
            <w:r>
              <w:lastRenderedPageBreak/>
              <w:t>3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11.5.4. не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3D69C6" w:rsidRDefault="003D69C6">
            <w:pPr>
              <w:pStyle w:val="table10"/>
              <w:spacing w:before="120"/>
            </w:pPr>
            <w:r>
              <w:t xml:space="preserve">загранучреждение, главное консульское управление, </w:t>
            </w:r>
            <w:r>
              <w:lastRenderedPageBreak/>
              <w:t>консульский пункт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законный представитель несовершеннолетнего </w:t>
            </w:r>
            <w:r>
              <w:lastRenderedPageBreak/>
              <w:t>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3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5 лет – для граждан Республики Беларусь, </w:t>
            </w:r>
            <w:r>
              <w:lastRenderedPageBreak/>
              <w:t>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bCs/>
                <w:sz w:val="20"/>
                <w:szCs w:val="20"/>
              </w:rPr>
            </w:pPr>
            <w:r>
              <w:rPr>
                <w:rStyle w:val="articlec"/>
                <w:b w:val="0"/>
                <w:sz w:val="20"/>
                <w:szCs w:val="20"/>
              </w:rPr>
              <w:lastRenderedPageBreak/>
              <w:t>11</w:t>
            </w:r>
            <w:r>
              <w:rPr>
                <w:b/>
                <w:bCs/>
                <w:sz w:val="20"/>
                <w:szCs w:val="20"/>
              </w:rPr>
              <w:t xml:space="preserve">.5.6. </w:t>
            </w:r>
            <w:r>
              <w:rPr>
                <w:bCs/>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lastRenderedPageBreak/>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3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5 лет – для граждан Республики Беларусь, не достигших 13-летнего возраста, но не свыше достижения 14-летнего возраста</w:t>
            </w:r>
            <w:r>
              <w:br/>
            </w:r>
            <w:r>
              <w:lastRenderedPageBreak/>
              <w:br/>
              <w:t>10 лет – для граждан Республики Беларусь, достигших 13-летнего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3D69C6" w:rsidRDefault="003D69C6">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 xml:space="preserve">свидетельство о расторжении брака либо копия решения суда </w:t>
            </w:r>
            <w:r>
              <w:lastRenderedPageBreak/>
              <w:t>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40 евро – в случае обращения за обменом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 xml:space="preserve">120 евро в белорусских рублях по официальному курсу, установленному Национальным </w:t>
            </w:r>
            <w:r>
              <w:lastRenderedPageBreak/>
              <w:t>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3D69C6" w:rsidRDefault="003D69C6">
            <w:pPr>
              <w:pStyle w:val="table10"/>
              <w:spacing w:before="120"/>
            </w:pPr>
            <w:r>
              <w:lastRenderedPageBreak/>
              <w:t>3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11.6.2. не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w:t>
            </w:r>
            <w:r>
              <w:lastRenderedPageBreak/>
              <w:t>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3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11.7.1.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загранучреждение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20 евро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2 лет со дня окончания срока действия паспорта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11.7.2. не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загранучреждение</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 xml:space="preserve">паспорт или иной документ, удостоверяющий личность законного представителя </w:t>
            </w:r>
            <w:r>
              <w:lastRenderedPageBreak/>
              <w:t>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20 евро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2 лет со дня окончания срока действия паспорта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11.8.1.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загранучреждение</w:t>
            </w:r>
          </w:p>
        </w:tc>
        <w:tc>
          <w:tcPr>
            <w:tcW w:w="873" w:type="pct"/>
            <w:tcMar>
              <w:top w:w="0" w:type="dxa"/>
              <w:left w:w="6" w:type="dxa"/>
              <w:bottom w:w="0" w:type="dxa"/>
              <w:right w:w="6" w:type="dxa"/>
            </w:tcMar>
            <w:hideMark/>
          </w:tcPr>
          <w:p w:rsidR="003D69C6" w:rsidRDefault="003D69C6">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11.8.2. не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загранучреждение</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3D69C6" w:rsidRDefault="003D69C6">
            <w:pPr>
              <w:pStyle w:val="table10"/>
              <w:spacing w:before="120"/>
            </w:pPr>
            <w:r>
              <w:t>Министерство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lastRenderedPageBreak/>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lastRenderedPageBreak/>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w:t>
            </w:r>
            <w:r>
              <w:lastRenderedPageBreak/>
              <w:t>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8" w:type="pct"/>
            <w:tcMar>
              <w:top w:w="0" w:type="dxa"/>
              <w:left w:w="6" w:type="dxa"/>
              <w:bottom w:w="0" w:type="dxa"/>
              <w:right w:w="6" w:type="dxa"/>
            </w:tcMar>
            <w:hideMark/>
          </w:tcPr>
          <w:p w:rsidR="003D69C6" w:rsidRDefault="003D69C6">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11.10.1.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2 базовые величины</w:t>
            </w:r>
            <w:r>
              <w:br/>
            </w:r>
            <w:r>
              <w:br/>
              <w:t>0,5 базовой величины – дополнительно за выдачу вида на жительство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2 года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11.10.2.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2 базовые величины</w:t>
            </w:r>
            <w:r>
              <w:br/>
            </w:r>
            <w:r>
              <w:br/>
              <w:t>1 базовая величина – дополнительно за выдачу вида на жительство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на срок действия утраченного (похищенного) вида на жительство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11.10.3. не достигшему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w:t>
            </w:r>
            <w:r>
              <w:br/>
            </w:r>
            <w:r>
              <w:br/>
              <w:t xml:space="preserve">паспорт или иной документ, </w:t>
            </w:r>
            <w:r>
              <w:lastRenderedPageBreak/>
              <w:t>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 для несовершеннолетнего, которому предоставлен статус беженца в Республике Беларусь (при его наличии)</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r>
              <w:br/>
            </w:r>
            <w:r>
              <w:br/>
              <w:t>0,5 базовой величины – за выдачу вида на жительство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2 года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11.10.4. не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br/>
              <w:t xml:space="preserve">паспорт или иной документ, удостоверяющий личность законного представителя </w:t>
            </w:r>
            <w:r>
              <w:lastRenderedPageBreak/>
              <w:t>несовершеннолетнего</w:t>
            </w:r>
            <w:r>
              <w:br/>
            </w:r>
            <w:r>
              <w:br/>
              <w:t>свидетельство о рождении несовершеннолетнего</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r>
              <w:br/>
            </w:r>
            <w:r>
              <w:br/>
              <w:t>0,5 базовой величины – за выдачу вида на жительство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на срок действия утраченного (похищенного) вида на жительство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r>
            <w:r>
              <w:lastRenderedPageBreak/>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0,5 базовой величины – дополнительно за обмен вида на жительство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br/>
            </w:r>
            <w:r>
              <w:br/>
              <w:t>40 лет – для иностранных граждан и лиц без гражданства, достигших 60-летнего возраста, – при обмене вида на жительство в случае истечения срока его действия</w:t>
            </w:r>
            <w:r>
              <w:br/>
            </w:r>
            <w:r>
              <w:lastRenderedPageBreak/>
              <w:br/>
              <w:t>25 лет – для иностранных граждан и лиц без гражданства, достигших 100-летнего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3D69C6" w:rsidRDefault="003D69C6">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w:t>
            </w:r>
            <w:r>
              <w:br/>
            </w:r>
            <w:r>
              <w:br/>
              <w:t xml:space="preserve">свидетельство о заключении </w:t>
            </w:r>
            <w:r>
              <w:lastRenderedPageBreak/>
              <w:t>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0,5 базовой величины – дополнительно за обмен вида на жительство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на срок действия вида на жительство, подлежащего обмену</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Mar>
              <w:top w:w="0" w:type="dxa"/>
              <w:left w:w="6" w:type="dxa"/>
              <w:bottom w:w="0" w:type="dxa"/>
              <w:right w:w="6" w:type="dxa"/>
            </w:tcMar>
            <w:hideMark/>
          </w:tcPr>
          <w:p w:rsidR="003D69C6" w:rsidRDefault="003D69C6">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 xml:space="preserve">10 лет – для других лиц, которым предоставлен статус беженца в Республике Беларусь, достигших 14-летнего возраста </w:t>
            </w:r>
            <w:r>
              <w:lastRenderedPageBreak/>
              <w:t>либо не достигших 14-летнего возраста и состоящих в браке</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утраченного (похищенного) удостоверения беженца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r>
            <w:r>
              <w:lastRenderedPageBreak/>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r>
            <w:r>
              <w:lastRenderedPageBreak/>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w:t>
            </w:r>
            <w:r>
              <w:br/>
            </w:r>
            <w:r>
              <w:br/>
              <w:t>свидетельство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на срок действия удостоверения беженца, подлежащего обмену</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3D69C6" w:rsidRDefault="003D69C6">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 xml:space="preserve">письменное согласие законного </w:t>
            </w:r>
            <w:r>
              <w:lastRenderedPageBreak/>
              <w:t>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br/>
            </w:r>
            <w:r>
              <w:br/>
              <w:t>свидетельство о смерти отца (матери), супруга (супруги), ребенка заявителя – в случае его (ее) смерти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br/>
            </w:r>
            <w:r>
              <w:br/>
              <w:t xml:space="preserve">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w:t>
            </w:r>
            <w:r>
              <w:lastRenderedPageBreak/>
              <w:t>случаях</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0,5 базовой величины – дополнительно за выдачу проездного документа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lastRenderedPageBreak/>
              <w:t>1 месяц со дня подачи заявления</w:t>
            </w:r>
            <w:r>
              <w:br/>
            </w:r>
            <w:r>
              <w:br/>
              <w:t>15 дней со дня подачи заявления – в случае выдачи проездного документа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w:t>
            </w:r>
            <w:r>
              <w:br/>
            </w:r>
            <w:r>
              <w:br/>
              <w:t>6 месяцев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br/>
            </w:r>
            <w:r>
              <w:br/>
              <w:t xml:space="preserve">на срок действия утраченного (похищенного) проездного </w:t>
            </w:r>
            <w:r>
              <w:lastRenderedPageBreak/>
              <w:t>документа – при выдаче проездного документа в случае его утраты (хищения)</w:t>
            </w:r>
            <w:r>
              <w:br/>
            </w:r>
            <w:r>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 xml:space="preserve">11.15. Обмен проездного документа иностранному гражданину или лицу без </w:t>
            </w:r>
            <w:r>
              <w:rPr>
                <w:b w:val="0"/>
                <w:sz w:val="20"/>
                <w:szCs w:val="20"/>
              </w:rPr>
              <w:lastRenderedPageBreak/>
              <w:t>гражданства</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подразделение по гражданству и миграции органа внутренних </w:t>
            </w:r>
            <w:r>
              <w:lastRenderedPageBreak/>
              <w:t xml:space="preserve">дел </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r>
            <w:r>
              <w:lastRenderedPageBreak/>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бесплатно – за выдачу и за каждый год действия </w:t>
            </w:r>
            <w:r>
              <w:lastRenderedPageBreak/>
              <w:t xml:space="preserve">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0,5 базовой величины – дополнительно за обмен проездного документа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lastRenderedPageBreak/>
              <w:t>1 месяц со дня подачи заявления</w:t>
            </w:r>
            <w:r>
              <w:br/>
            </w:r>
            <w:r>
              <w:lastRenderedPageBreak/>
              <w:br/>
              <w:t>15 дней со дня подачи заявления – в случае обмена проездного документа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5 лет, но не более срока действия вида на </w:t>
            </w:r>
            <w:r>
              <w:lastRenderedPageBreak/>
              <w:t>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br/>
            </w:r>
            <w:r>
              <w:br/>
              <w:t>6 месяцев – для проездного документа для выезда из Республики Беларусь на постоянное проживание за пределами Республики Беларусь</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 xml:space="preserve">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w:t>
            </w:r>
            <w:r>
              <w:rPr>
                <w:b w:val="0"/>
                <w:sz w:val="20"/>
                <w:szCs w:val="20"/>
              </w:rPr>
              <w:lastRenderedPageBreak/>
              <w:t>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3D69C6" w:rsidRDefault="003D69C6">
            <w:pPr>
              <w:pStyle w:val="table10"/>
              <w:spacing w:before="120"/>
            </w:pPr>
            <w:r>
              <w:t>заявление на выдачу справки, подтверждающей личность</w:t>
            </w:r>
            <w:r>
              <w:br/>
            </w:r>
            <w:r>
              <w:br/>
              <w:t xml:space="preserve">заявление с указанием обстоятельств утраты (хищения) документа, удостоверяющего </w:t>
            </w:r>
            <w:r>
              <w:lastRenderedPageBreak/>
              <w:t>личность</w:t>
            </w:r>
            <w:r>
              <w:br/>
            </w:r>
            <w:r>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1 месяц </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lastRenderedPageBreak/>
              <w:t>ГЛАВА 12</w:t>
            </w:r>
            <w:r>
              <w:br/>
              <w:t>ОФОРМЛЕНИЕ ПРЕБЫВАНИЯ ИНОСТРАННЫХ ГРАЖДАН И ЛИЦ БЕЗ ГРАЖДАНСТВА В РЕСПУБЛИКЕ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14" w:type="pct"/>
            <w:tcMar>
              <w:top w:w="0" w:type="dxa"/>
              <w:left w:w="6" w:type="dxa"/>
              <w:bottom w:w="0" w:type="dxa"/>
              <w:right w:w="6" w:type="dxa"/>
            </w:tcMar>
            <w:hideMark/>
          </w:tcPr>
          <w:p w:rsidR="003D69C6" w:rsidRDefault="003D69C6">
            <w:pPr>
              <w:pStyle w:val="table10"/>
              <w:spacing w:before="120"/>
            </w:pPr>
            <w:r>
              <w:t>на срок рассмотрения ходатайства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12.1.2. в случае утраты (хищения) свидетельства о регистрации ходатайства</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утраченного (похищенного) свидетельства о регистрации ходатайства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3" w:type="pct"/>
            <w:tcMar>
              <w:top w:w="0" w:type="dxa"/>
              <w:left w:w="6" w:type="dxa"/>
              <w:bottom w:w="0" w:type="dxa"/>
              <w:right w:w="6" w:type="dxa"/>
            </w:tcMar>
            <w:hideMark/>
          </w:tcPr>
          <w:p w:rsidR="003D69C6" w:rsidRDefault="003D69C6">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lastRenderedPageBreak/>
              <w:t>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lastRenderedPageBreak/>
              <w:t>ранее выданное свидетельство о регистрации ходатайства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окончания срока действия ранее выданного свидетельства о регистрации ходатайства </w:t>
            </w:r>
          </w:p>
        </w:tc>
        <w:tc>
          <w:tcPr>
            <w:tcW w:w="614" w:type="pct"/>
            <w:tcMar>
              <w:top w:w="0" w:type="dxa"/>
              <w:left w:w="6" w:type="dxa"/>
              <w:bottom w:w="0" w:type="dxa"/>
              <w:right w:w="6" w:type="dxa"/>
            </w:tcMar>
            <w:hideMark/>
          </w:tcPr>
          <w:p w:rsidR="003D69C6" w:rsidRDefault="003D69C6">
            <w:pPr>
              <w:pStyle w:val="table10"/>
              <w:spacing w:before="120"/>
            </w:pPr>
            <w:r>
              <w:t xml:space="preserve">на срок продления рассмотрения ходатайства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3D69C6" w:rsidRDefault="003D69C6">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свидетельство о регистрации ходатайства, подлежащее обмену</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свидетельства о регистрации ходатайства, подлежащего обмену</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принятия решения о предоставлении дополнительной защиты в Республике Беларусь </w:t>
            </w:r>
          </w:p>
        </w:tc>
        <w:tc>
          <w:tcPr>
            <w:tcW w:w="614" w:type="pct"/>
            <w:tcMar>
              <w:top w:w="0" w:type="dxa"/>
              <w:left w:w="6" w:type="dxa"/>
              <w:bottom w:w="0" w:type="dxa"/>
              <w:right w:w="6" w:type="dxa"/>
            </w:tcMar>
            <w:hideMark/>
          </w:tcPr>
          <w:p w:rsidR="003D69C6" w:rsidRDefault="003D69C6">
            <w:pPr>
              <w:pStyle w:val="table10"/>
              <w:spacing w:before="120"/>
            </w:pPr>
            <w:r>
              <w:t xml:space="preserve">на срок предоставления дополнительной защиты в Республике Беларусь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12.4.3. на основании решения о продлении срока предоставления дополнительной </w:t>
            </w:r>
            <w:r>
              <w:rPr>
                <w:sz w:val="20"/>
                <w:szCs w:val="20"/>
              </w:rPr>
              <w:lastRenderedPageBreak/>
              <w:t>защиты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управление по гражданству и </w:t>
            </w:r>
            <w:r>
              <w:lastRenderedPageBreak/>
              <w:t xml:space="preserve">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заявление о продлении срока </w:t>
            </w:r>
            <w:r>
              <w:lastRenderedPageBreak/>
              <w:t xml:space="preserve">предоставления дополнительной защиты в Республике Беларусь </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3 месяца со дня </w:t>
            </w:r>
            <w:r>
              <w:lastRenderedPageBreak/>
              <w:t>подачи заявления</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на срок продления </w:t>
            </w:r>
            <w:r>
              <w:lastRenderedPageBreak/>
              <w:t>срока предоставления дополнительной защиты в Республике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Mar>
              <w:top w:w="0" w:type="dxa"/>
              <w:left w:w="6" w:type="dxa"/>
              <w:bottom w:w="0" w:type="dxa"/>
              <w:right w:w="6" w:type="dxa"/>
            </w:tcMar>
            <w:hideMark/>
          </w:tcPr>
          <w:p w:rsidR="003D69C6" w:rsidRDefault="003D69C6">
            <w:pPr>
              <w:pStyle w:val="table10"/>
              <w:spacing w:before="120"/>
            </w:pPr>
            <w:r>
              <w:t xml:space="preserve">бесплатно </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w:t>
            </w:r>
            <w:r>
              <w:lastRenderedPageBreak/>
              <w:t>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br/>
            </w:r>
            <w:r>
              <w:br/>
              <w:t xml:space="preserve">удостоверение беженца – для иностранных граждан и лиц без гражданства, которым предоставлен статус беженца в </w:t>
            </w:r>
            <w:r>
              <w:lastRenderedPageBreak/>
              <w:t>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br/>
            </w:r>
            <w:r>
              <w:br/>
              <w:t>3 базовые величины – для иных иностранных граждан и лиц без гражданства</w:t>
            </w:r>
          </w:p>
        </w:tc>
        <w:tc>
          <w:tcPr>
            <w:tcW w:w="578" w:type="pct"/>
            <w:tcMar>
              <w:top w:w="0" w:type="dxa"/>
              <w:left w:w="6" w:type="dxa"/>
              <w:bottom w:w="0" w:type="dxa"/>
              <w:right w:w="6" w:type="dxa"/>
            </w:tcMar>
            <w:hideMark/>
          </w:tcPr>
          <w:p w:rsidR="003D69C6" w:rsidRDefault="003D69C6">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3D69C6" w:rsidRDefault="003D69C6">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3D69C6">
        <w:trPr>
          <w:trHeight w:val="20"/>
        </w:trPr>
        <w:tc>
          <w:tcPr>
            <w:tcW w:w="1189" w:type="pct"/>
            <w:tcMar>
              <w:top w:w="0" w:type="dxa"/>
              <w:left w:w="6" w:type="dxa"/>
              <w:bottom w:w="0" w:type="dxa"/>
              <w:right w:w="6" w:type="dxa"/>
            </w:tcMar>
            <w:hideMark/>
          </w:tcPr>
          <w:p w:rsidR="003D69C6" w:rsidRDefault="003D69C6">
            <w:pPr>
              <w:pStyle w:val="article"/>
              <w:spacing w:before="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3D69C6" w:rsidRDefault="003D69C6">
            <w:pPr>
              <w:pStyle w:val="table10"/>
              <w:spacing w:line="20" w:lineRule="atLeast"/>
            </w:pPr>
            <w:r>
              <w:t> </w:t>
            </w:r>
          </w:p>
        </w:tc>
        <w:tc>
          <w:tcPr>
            <w:tcW w:w="873" w:type="pct"/>
            <w:tcMar>
              <w:top w:w="0" w:type="dxa"/>
              <w:left w:w="6" w:type="dxa"/>
              <w:bottom w:w="0" w:type="dxa"/>
              <w:right w:w="6" w:type="dxa"/>
            </w:tcMar>
            <w:hideMark/>
          </w:tcPr>
          <w:p w:rsidR="003D69C6" w:rsidRDefault="003D69C6">
            <w:pPr>
              <w:pStyle w:val="table10"/>
              <w:spacing w:line="20" w:lineRule="atLeast"/>
            </w:pPr>
            <w:r>
              <w:t> </w:t>
            </w:r>
          </w:p>
        </w:tc>
        <w:tc>
          <w:tcPr>
            <w:tcW w:w="873" w:type="pct"/>
            <w:tcMar>
              <w:top w:w="0" w:type="dxa"/>
              <w:left w:w="6" w:type="dxa"/>
              <w:bottom w:w="0" w:type="dxa"/>
              <w:right w:w="6" w:type="dxa"/>
            </w:tcMar>
            <w:hideMark/>
          </w:tcPr>
          <w:p w:rsidR="003D69C6" w:rsidRDefault="003D69C6">
            <w:pPr>
              <w:pStyle w:val="table10"/>
              <w:spacing w:line="20" w:lineRule="atLeast"/>
            </w:pPr>
            <w:r>
              <w:t> </w:t>
            </w:r>
          </w:p>
        </w:tc>
        <w:tc>
          <w:tcPr>
            <w:tcW w:w="578" w:type="pct"/>
            <w:tcMar>
              <w:top w:w="0" w:type="dxa"/>
              <w:left w:w="6" w:type="dxa"/>
              <w:bottom w:w="0" w:type="dxa"/>
              <w:right w:w="6" w:type="dxa"/>
            </w:tcMar>
            <w:hideMark/>
          </w:tcPr>
          <w:p w:rsidR="003D69C6" w:rsidRDefault="003D69C6">
            <w:pPr>
              <w:pStyle w:val="table10"/>
              <w:spacing w:line="20" w:lineRule="atLeast"/>
            </w:pPr>
            <w:r>
              <w:t> </w:t>
            </w:r>
          </w:p>
        </w:tc>
        <w:tc>
          <w:tcPr>
            <w:tcW w:w="614" w:type="pct"/>
            <w:tcMar>
              <w:top w:w="0" w:type="dxa"/>
              <w:left w:w="6" w:type="dxa"/>
              <w:bottom w:w="0" w:type="dxa"/>
              <w:right w:w="6" w:type="dxa"/>
            </w:tcMar>
            <w:hideMark/>
          </w:tcPr>
          <w:p w:rsidR="003D69C6" w:rsidRDefault="003D69C6">
            <w:pPr>
              <w:pStyle w:val="table10"/>
              <w:spacing w:line="20" w:lineRule="atLeast"/>
            </w:pPr>
            <w:r>
              <w:t> </w:t>
            </w:r>
          </w:p>
        </w:tc>
      </w:tr>
      <w:tr w:rsidR="003D69C6">
        <w:trPr>
          <w:trHeight w:val="20"/>
        </w:trPr>
        <w:tc>
          <w:tcPr>
            <w:tcW w:w="1189" w:type="pct"/>
            <w:tcMar>
              <w:top w:w="0" w:type="dxa"/>
              <w:left w:w="6" w:type="dxa"/>
              <w:bottom w:w="0" w:type="dxa"/>
              <w:right w:w="6" w:type="dxa"/>
            </w:tcMar>
            <w:hideMark/>
          </w:tcPr>
          <w:p w:rsidR="003D69C6" w:rsidRDefault="003D69C6">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873" w:type="pct"/>
            <w:tcMar>
              <w:top w:w="0" w:type="dxa"/>
              <w:left w:w="6" w:type="dxa"/>
              <w:bottom w:w="0" w:type="dxa"/>
              <w:right w:w="6" w:type="dxa"/>
            </w:tcMar>
            <w:hideMark/>
          </w:tcPr>
          <w:p w:rsidR="003D69C6" w:rsidRDefault="003D69C6">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873" w:type="pct"/>
            <w:tcMar>
              <w:top w:w="0" w:type="dxa"/>
              <w:left w:w="6" w:type="dxa"/>
              <w:bottom w:w="0" w:type="dxa"/>
              <w:right w:w="6" w:type="dxa"/>
            </w:tcMar>
            <w:hideMark/>
          </w:tcPr>
          <w:p w:rsidR="003D69C6" w:rsidRDefault="003D69C6">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w:t>
            </w:r>
            <w:r>
              <w:lastRenderedPageBreak/>
              <w:t>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 xml:space="preserve">медицинская справка о состоянии здоровья, подтверждающая отсутствие заболеваний, включенных в </w:t>
            </w:r>
            <w:r>
              <w:lastRenderedPageBreak/>
              <w:t>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 xml:space="preserve">документы, подтверждающие родство иностранного </w:t>
            </w:r>
            <w:r>
              <w:lastRenderedPageBreak/>
              <w:t>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3D69C6" w:rsidRDefault="003D69C6">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 xml:space="preserve">3 месяца со дня подачи заявления – для иных </w:t>
            </w:r>
            <w:r>
              <w:lastRenderedPageBreak/>
              <w:t>иностранных граждан и лиц без гражданства</w:t>
            </w:r>
          </w:p>
        </w:tc>
        <w:tc>
          <w:tcPr>
            <w:tcW w:w="614" w:type="pct"/>
            <w:tcMar>
              <w:top w:w="0" w:type="dxa"/>
              <w:left w:w="6" w:type="dxa"/>
              <w:bottom w:w="0" w:type="dxa"/>
              <w:right w:w="6" w:type="dxa"/>
            </w:tcMar>
            <w:hideMark/>
          </w:tcPr>
          <w:p w:rsidR="003D69C6" w:rsidRDefault="003D69C6">
            <w:pPr>
              <w:pStyle w:val="table10"/>
              <w:spacing w:before="120" w:line="20" w:lineRule="atLeast"/>
            </w:pPr>
            <w:r>
              <w:lastRenderedPageBreak/>
              <w:t>бессрочно</w:t>
            </w:r>
          </w:p>
        </w:tc>
      </w:tr>
      <w:tr w:rsidR="003D69C6">
        <w:trPr>
          <w:trHeight w:val="20"/>
        </w:trPr>
        <w:tc>
          <w:tcPr>
            <w:tcW w:w="1189" w:type="pct"/>
            <w:tcMar>
              <w:top w:w="0" w:type="dxa"/>
              <w:left w:w="6" w:type="dxa"/>
              <w:bottom w:w="0" w:type="dxa"/>
              <w:right w:w="6" w:type="dxa"/>
            </w:tcMar>
            <w:hideMark/>
          </w:tcPr>
          <w:p w:rsidR="003D69C6" w:rsidRDefault="003D69C6">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873" w:type="pct"/>
            <w:tcMar>
              <w:top w:w="0" w:type="dxa"/>
              <w:left w:w="6" w:type="dxa"/>
              <w:bottom w:w="0" w:type="dxa"/>
              <w:right w:w="6" w:type="dxa"/>
            </w:tcMar>
            <w:hideMark/>
          </w:tcPr>
          <w:p w:rsidR="003D69C6" w:rsidRDefault="003D69C6">
            <w:pPr>
              <w:pStyle w:val="table10"/>
              <w:spacing w:before="120" w:line="20" w:lineRule="atLeast"/>
            </w:pPr>
            <w:r>
              <w:t>загранучреждение</w:t>
            </w:r>
          </w:p>
        </w:tc>
        <w:tc>
          <w:tcPr>
            <w:tcW w:w="873" w:type="pct"/>
            <w:tcMar>
              <w:top w:w="0" w:type="dxa"/>
              <w:left w:w="6" w:type="dxa"/>
              <w:bottom w:w="0" w:type="dxa"/>
              <w:right w:w="6" w:type="dxa"/>
            </w:tcMar>
            <w:hideMark/>
          </w:tcPr>
          <w:p w:rsidR="003D69C6" w:rsidRDefault="003D69C6">
            <w:pPr>
              <w:pStyle w:val="table10"/>
              <w:spacing w:before="120" w:line="20" w:lineRule="atLeast"/>
            </w:pPr>
            <w:r>
              <w:t>заявление</w:t>
            </w:r>
            <w:r>
              <w:br/>
            </w:r>
            <w:r>
              <w:br/>
              <w:t>автобиография</w:t>
            </w:r>
            <w:r>
              <w:br/>
            </w:r>
            <w:r>
              <w:br/>
              <w:t>документ для выезда за границу</w:t>
            </w:r>
            <w:r>
              <w:br/>
            </w:r>
            <w:r>
              <w:br/>
            </w:r>
            <w:r>
              <w:lastRenderedPageBreak/>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w:t>
            </w:r>
            <w:r>
              <w:lastRenderedPageBreak/>
              <w:t>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3" w:type="pct"/>
            <w:tcMar>
              <w:top w:w="0" w:type="dxa"/>
              <w:left w:w="6" w:type="dxa"/>
              <w:bottom w:w="0" w:type="dxa"/>
              <w:right w:w="6" w:type="dxa"/>
            </w:tcMar>
            <w:hideMark/>
          </w:tcPr>
          <w:p w:rsidR="003D69C6" w:rsidRDefault="003D69C6">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 xml:space="preserve">105 евро – для иных </w:t>
            </w:r>
            <w:r>
              <w:lastRenderedPageBreak/>
              <w:t>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3D69C6" w:rsidRDefault="003D69C6">
            <w:pPr>
              <w:pStyle w:val="table10"/>
              <w:spacing w:before="120" w:line="20" w:lineRule="atLeast"/>
            </w:pPr>
            <w:r>
              <w:lastRenderedPageBreak/>
              <w:t>6 месяцев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line="20" w:lineRule="atLeast"/>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w:t>
            </w:r>
            <w:r>
              <w:br/>
            </w:r>
            <w:r>
              <w:br/>
              <w:t>бесплатно – в случае выдачи дубликата специального разрешения</w:t>
            </w:r>
          </w:p>
        </w:tc>
        <w:tc>
          <w:tcPr>
            <w:tcW w:w="578" w:type="pct"/>
            <w:tcMar>
              <w:top w:w="0" w:type="dxa"/>
              <w:left w:w="6" w:type="dxa"/>
              <w:bottom w:w="0" w:type="dxa"/>
              <w:right w:w="6" w:type="dxa"/>
            </w:tcMar>
            <w:hideMark/>
          </w:tcPr>
          <w:p w:rsidR="003D69C6" w:rsidRDefault="003D69C6">
            <w:pPr>
              <w:pStyle w:val="table10"/>
              <w:spacing w:before="120"/>
            </w:pPr>
            <w:r>
              <w:t>3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0,5 базовой величины – дополнительно за выдачу визы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w:t>
            </w:r>
            <w:r>
              <w:br/>
            </w:r>
            <w: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w:t>
            </w:r>
            <w:r>
              <w:lastRenderedPageBreak/>
              <w:t>образования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0,5 базовой величины – дополнительно за выдачу визы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0,5 базовой величины – за выдачу визы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1 год, но не свыше срока действия разрешения на временное проживание или документа для выезда за границу</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12.12. Выдача гражданину Республики Беларусь документа: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12.12.1. о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2 базовые величины</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3 месяца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наличие оснований для оформления многократного приглашения в Республику Беларусь (свидетельство о рождении, свидетельство о заключении брака, свидетельство об усыновлении, свидетельство о перемене имени)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6 базовых величин</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3 месяца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 xml:space="preserve">удостоверение беженца – для иностранных граждан и лиц без </w:t>
            </w:r>
            <w:r>
              <w:lastRenderedPageBreak/>
              <w:t>гражданства, которым предоставлен статус беженца в Республике Беларусь</w:t>
            </w:r>
            <w:r>
              <w:br/>
            </w:r>
            <w:r>
              <w:br/>
              <w:t>вид на жительство – для иностранных граждан и лиц без гражданства, постоянно проживающих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3 базовые величины</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3D69C6" w:rsidRDefault="003D69C6">
            <w:pPr>
              <w:pStyle w:val="table10"/>
              <w:spacing w:before="120"/>
            </w:pPr>
            <w:r>
              <w:t>3 месяца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w:t>
            </w:r>
            <w:r>
              <w:lastRenderedPageBreak/>
              <w:t>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lastRenderedPageBreak/>
              <w:t>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w:t>
            </w:r>
            <w:r>
              <w:lastRenderedPageBreak/>
              <w:t>регистрирующихся в гостинице, санаторно-курортной или оздоровительной организации, субъекте агроэкотуризма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3D69C6" w:rsidRDefault="003D69C6">
            <w:pPr>
              <w:pStyle w:val="table10"/>
              <w:spacing w:before="120"/>
            </w:pPr>
            <w:r>
              <w:lastRenderedPageBreak/>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 xml:space="preserve">90 суток в течение календарного года со дня первого въезда – для иностранного гражданина или лица без гражданства, </w:t>
            </w:r>
            <w:r>
              <w:lastRenderedPageBreak/>
              <w:t>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3D69C6" w:rsidRDefault="003D69C6">
            <w:pPr>
              <w:pStyle w:val="table10"/>
              <w:spacing w:before="120"/>
            </w:pPr>
            <w:r>
              <w:t>Министерство иностранных дел</w:t>
            </w:r>
          </w:p>
        </w:tc>
        <w:tc>
          <w:tcPr>
            <w:tcW w:w="873" w:type="pct"/>
            <w:tcMar>
              <w:top w:w="0" w:type="dxa"/>
              <w:left w:w="6" w:type="dxa"/>
              <w:bottom w:w="0" w:type="dxa"/>
              <w:right w:w="6" w:type="dxa"/>
            </w:tcMar>
            <w:hideMark/>
          </w:tcPr>
          <w:p w:rsidR="003D69C6" w:rsidRDefault="003D69C6">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 xml:space="preserve">одна цветная фотография иностранного гражданина или лица без гражданства, </w:t>
            </w:r>
            <w:r>
              <w:lastRenderedPageBreak/>
              <w:t>соответствующая его возрасту, размером 30 х 40 мм</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3D69C6" w:rsidRDefault="003D69C6">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w:t>
            </w:r>
            <w:r>
              <w:lastRenderedPageBreak/>
              <w:t>безвизовом порядке, за исключением случаев, предусмотренных международными договорами Республики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w:t>
            </w:r>
            <w:r>
              <w:lastRenderedPageBreak/>
              <w:t>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w:t>
            </w:r>
            <w:r>
              <w:lastRenderedPageBreak/>
              <w:t>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3D69C6" w:rsidRDefault="003D69C6">
            <w:pPr>
              <w:pStyle w:val="table10"/>
              <w:spacing w:before="120"/>
            </w:pPr>
            <w:r>
              <w:t>Министерство иностранных дел</w:t>
            </w:r>
          </w:p>
        </w:tc>
        <w:tc>
          <w:tcPr>
            <w:tcW w:w="873" w:type="pct"/>
            <w:tcMar>
              <w:top w:w="0" w:type="dxa"/>
              <w:left w:w="6" w:type="dxa"/>
              <w:bottom w:w="0" w:type="dxa"/>
              <w:right w:w="6" w:type="dxa"/>
            </w:tcMar>
            <w:hideMark/>
          </w:tcPr>
          <w:p w:rsidR="003D69C6" w:rsidRDefault="003D69C6">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3D69C6" w:rsidRDefault="003D69C6">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6 месяцев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 xml:space="preserve">паспорт или иной документ, удостоверяющий личность гражданина, являющегося нанимателем в отношении </w:t>
            </w:r>
            <w:r>
              <w:lastRenderedPageBreak/>
              <w:t>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3D69C6" w:rsidRDefault="003D69C6">
            <w:pPr>
              <w:pStyle w:val="table10"/>
              <w:spacing w:before="120"/>
            </w:pPr>
            <w:r>
              <w:t xml:space="preserve">7 дней со дня подачи заявления – для граждан, являющихся инвесторами, заключившими инвестиционный договор с Республикой Беларусь, при </w:t>
            </w:r>
            <w:r>
              <w:lastRenderedPageBreak/>
              <w:t>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3D69C6" w:rsidRDefault="003D69C6">
            <w:pPr>
              <w:pStyle w:val="table10"/>
              <w:spacing w:before="120"/>
            </w:pPr>
            <w:r>
              <w:lastRenderedPageBreak/>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12.18. Продление срока действия специального разрешения на право занятия трудовой деятельностью </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3D69C6" w:rsidRDefault="003D69C6">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12.19. Выдача дубликата специального разрешения на право занятия трудовой деятельностью</w:t>
            </w:r>
          </w:p>
        </w:tc>
        <w:tc>
          <w:tcPr>
            <w:tcW w:w="873" w:type="pct"/>
            <w:tcMar>
              <w:top w:w="0" w:type="dxa"/>
              <w:left w:w="6" w:type="dxa"/>
              <w:bottom w:w="0" w:type="dxa"/>
              <w:right w:w="6" w:type="dxa"/>
            </w:tcMar>
            <w:hideMark/>
          </w:tcPr>
          <w:p w:rsidR="003D69C6" w:rsidRDefault="003D69C6">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 xml:space="preserve">паспорт или иной документ, удостоверяющий личность гражданина, являющегося </w:t>
            </w:r>
            <w:r>
              <w:lastRenderedPageBreak/>
              <w:t>нанимателем в отношении иностранного гражданина или лица без гражданства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12.20. Выдача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3D69C6" w:rsidRDefault="003D69C6">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документы для выезда за границу иностранных граждан и лиц без гражданства, с которыми предполагается заключить трудовые договоры</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12.21. Выдача дубликата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3D69C6" w:rsidRDefault="003D69C6">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12.22. Продление срока действия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3D69C6" w:rsidRDefault="003D69C6">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t>ГЛАВА 13</w:t>
            </w:r>
            <w:r>
              <w:br/>
              <w:t xml:space="preserve">РЕГИСТРАЦИЯ ГРАЖДАН РЕСПУБЛИКИ БЕЛАРУСЬ ПО МЕСТУ ЖИТЕЛЬСТВА И МЕСТУ ПРЕБЫВАНИЯ В РЕСПУБЛИКЕ БЕЛАРУСЬ. </w:t>
            </w:r>
            <w:r>
              <w:lastRenderedPageBreak/>
              <w:t>КОНСУЛЬСКИЙ УЧЕТ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w:t>
            </w:r>
            <w:r>
              <w:lastRenderedPageBreak/>
              <w:t>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lastRenderedPageBreak/>
              <w:t>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0,5 базовой величины – для других лиц</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br/>
            </w:r>
            <w:r>
              <w:lastRenderedPageBreak/>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w:t>
            </w:r>
            <w:r>
              <w:lastRenderedPageBreak/>
              <w:t>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w:t>
            </w:r>
            <w:r>
              <w:br/>
            </w:r>
            <w:r>
              <w:br/>
            </w:r>
            <w:r>
              <w:lastRenderedPageBreak/>
              <w:t>0,5 базовой величины – для других лиц и в иных случаях</w:t>
            </w:r>
          </w:p>
        </w:tc>
        <w:tc>
          <w:tcPr>
            <w:tcW w:w="578" w:type="pct"/>
            <w:tcMar>
              <w:top w:w="0" w:type="dxa"/>
              <w:left w:w="6" w:type="dxa"/>
              <w:bottom w:w="0" w:type="dxa"/>
              <w:right w:w="6" w:type="dxa"/>
            </w:tcMar>
            <w:hideMark/>
          </w:tcPr>
          <w:p w:rsidR="003D69C6" w:rsidRDefault="003D69C6">
            <w:pPr>
              <w:pStyle w:val="table10"/>
              <w:spacing w:before="120"/>
            </w:pPr>
            <w:r>
              <w:lastRenderedPageBreak/>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граждан, проходящих военную службу по контракту (офицеров, </w:t>
            </w:r>
            <w:r>
              <w:lastRenderedPageBreak/>
              <w:t>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3D69C6" w:rsidRDefault="003D69C6">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3" w:type="pct"/>
            <w:tcMar>
              <w:top w:w="0" w:type="dxa"/>
              <w:left w:w="6" w:type="dxa"/>
              <w:bottom w:w="0" w:type="dxa"/>
              <w:right w:w="6" w:type="dxa"/>
            </w:tcMar>
            <w:hideMark/>
          </w:tcPr>
          <w:p w:rsidR="003D69C6" w:rsidRDefault="003D69C6">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0,07 базовой величины – за предоставление информации в отношении одного лица</w:t>
            </w:r>
          </w:p>
        </w:tc>
        <w:tc>
          <w:tcPr>
            <w:tcW w:w="578" w:type="pct"/>
            <w:tcMar>
              <w:top w:w="0" w:type="dxa"/>
              <w:left w:w="6" w:type="dxa"/>
              <w:bottom w:w="0" w:type="dxa"/>
              <w:right w:w="6" w:type="dxa"/>
            </w:tcMar>
            <w:hideMark/>
          </w:tcPr>
          <w:p w:rsidR="003D69C6" w:rsidRDefault="003D69C6">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1 месяц</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13.5. Постановка на консульский учет гражданина Республики Беларусь, постоянно проживающего за пределами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13.5.1. достигшего</w:t>
            </w:r>
            <w:r>
              <w:rPr>
                <w:sz w:val="20"/>
                <w:szCs w:val="20"/>
              </w:rPr>
              <w:br/>
              <w:t>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10 евро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13.5.2. не достигшего </w:t>
            </w:r>
            <w:r>
              <w:rPr>
                <w:sz w:val="20"/>
                <w:szCs w:val="20"/>
              </w:rPr>
              <w:br/>
              <w:t>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w:t>
            </w:r>
            <w:r>
              <w:lastRenderedPageBreak/>
              <w:t>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подтверждающий право заявителя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10 евро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3D69C6" w:rsidRDefault="003D69C6">
            <w:pPr>
              <w:pStyle w:val="table10"/>
              <w:spacing w:before="120"/>
            </w:pPr>
            <w:r>
              <w:t>на срок временного пребывания за пределами Республики Беларусь, но не более 2 лет</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13.6.2. не достигшего </w:t>
            </w:r>
            <w:r>
              <w:rPr>
                <w:sz w:val="20"/>
                <w:szCs w:val="20"/>
              </w:rPr>
              <w:br/>
              <w:t>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3D69C6" w:rsidRDefault="003D69C6">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r>
            <w:r>
              <w:lastRenderedPageBreak/>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подтверждающий право несовершеннолетнего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3D69C6" w:rsidRDefault="003D69C6">
            <w:pPr>
              <w:pStyle w:val="table10"/>
              <w:spacing w:before="120"/>
            </w:pPr>
            <w:r>
              <w:t>на срок временного пребывания за пределами Республики Беларусь, но не более 2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3" w:type="pct"/>
            <w:tcMar>
              <w:top w:w="0" w:type="dxa"/>
              <w:left w:w="6" w:type="dxa"/>
              <w:bottom w:w="0" w:type="dxa"/>
              <w:right w:w="6" w:type="dxa"/>
            </w:tcMar>
            <w:hideMark/>
          </w:tcPr>
          <w:p w:rsidR="003D69C6" w:rsidRDefault="003D69C6">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заявителя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13.7.2. не достигшего </w:t>
            </w:r>
            <w:r>
              <w:rPr>
                <w:sz w:val="20"/>
                <w:szCs w:val="20"/>
              </w:rPr>
              <w:br/>
              <w:t>14-летнего возраста</w:t>
            </w:r>
          </w:p>
        </w:tc>
        <w:tc>
          <w:tcPr>
            <w:tcW w:w="873" w:type="pct"/>
            <w:tcMar>
              <w:top w:w="0" w:type="dxa"/>
              <w:left w:w="6" w:type="dxa"/>
              <w:bottom w:w="0" w:type="dxa"/>
              <w:right w:w="6" w:type="dxa"/>
            </w:tcMar>
            <w:hideMark/>
          </w:tcPr>
          <w:p w:rsidR="003D69C6" w:rsidRDefault="003D69C6">
            <w:pPr>
              <w:pStyle w:val="table10"/>
              <w:spacing w:before="120"/>
            </w:pPr>
            <w:r>
              <w:t xml:space="preserve">дипломатическое представительство или </w:t>
            </w:r>
            <w:r>
              <w:lastRenderedPageBreak/>
              <w:t>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законный представитель несовершеннолетнего </w:t>
            </w:r>
            <w:r>
              <w:lastRenderedPageBreak/>
              <w:t>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подачи заявления – при </w:t>
            </w:r>
            <w:r>
              <w:lastRenderedPageBreak/>
              <w:t>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pPr>
            <w:r>
              <w:lastRenderedPageBreak/>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14.1. Выдача пропусков на въезд (вход), временное пребывание и передвижение: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3D69C6" w:rsidRDefault="003D69C6">
            <w:pPr>
              <w:pStyle w:val="table10"/>
              <w:spacing w:before="120"/>
            </w:pPr>
            <w:r>
              <w:t>органы пограничной службы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0,2 базовой величины</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1 года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14.1.2. в пограничной полосе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органы пограничной службы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4" w:type="pct"/>
            <w:tcMar>
              <w:top w:w="0" w:type="dxa"/>
              <w:left w:w="6" w:type="dxa"/>
              <w:bottom w:w="0" w:type="dxa"/>
              <w:right w:w="6" w:type="dxa"/>
            </w:tcMar>
            <w:hideMark/>
          </w:tcPr>
          <w:p w:rsidR="003D69C6" w:rsidRDefault="003D69C6">
            <w:pPr>
              <w:pStyle w:val="table10"/>
              <w:spacing w:before="120"/>
            </w:pPr>
            <w:r>
              <w:t>до 1 года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14.2. Выдача справок:</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r>
            <w:r>
              <w:lastRenderedPageBreak/>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14.2.2. о захоронении родственников в пограничной зоне</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 xml:space="preserve">документы, подтверждающие родственные отношения с лицами, захороненными в пограничной зоне </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3D69C6" w:rsidRDefault="003D69C6">
            <w:pPr>
              <w:pStyle w:val="table1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3D69C6" w:rsidRDefault="003D69C6">
            <w:pPr>
              <w:pStyle w:val="table10"/>
            </w:pPr>
            <w:r>
              <w:t>заявление</w:t>
            </w:r>
          </w:p>
        </w:tc>
        <w:tc>
          <w:tcPr>
            <w:tcW w:w="873" w:type="pct"/>
            <w:tcMar>
              <w:top w:w="0" w:type="dxa"/>
              <w:left w:w="6" w:type="dxa"/>
              <w:bottom w:w="0" w:type="dxa"/>
              <w:right w:w="6" w:type="dxa"/>
            </w:tcMar>
            <w:hideMark/>
          </w:tcPr>
          <w:p w:rsidR="003D69C6" w:rsidRDefault="003D69C6">
            <w:pPr>
              <w:pStyle w:val="table10"/>
            </w:pPr>
            <w:r>
              <w:t>бесплатно</w:t>
            </w:r>
          </w:p>
        </w:tc>
        <w:tc>
          <w:tcPr>
            <w:tcW w:w="578" w:type="pct"/>
            <w:tcMar>
              <w:top w:w="0" w:type="dxa"/>
              <w:left w:w="6" w:type="dxa"/>
              <w:bottom w:w="0" w:type="dxa"/>
              <w:right w:w="6" w:type="dxa"/>
            </w:tcMar>
            <w:hideMark/>
          </w:tcPr>
          <w:p w:rsidR="003D69C6" w:rsidRDefault="003D69C6">
            <w:pPr>
              <w:pStyle w:val="table10"/>
            </w:pPr>
            <w:r>
              <w:t>в день подачи заявления</w:t>
            </w:r>
          </w:p>
        </w:tc>
        <w:tc>
          <w:tcPr>
            <w:tcW w:w="614" w:type="pct"/>
            <w:tcMar>
              <w:top w:w="0" w:type="dxa"/>
              <w:left w:w="6" w:type="dxa"/>
              <w:bottom w:w="0" w:type="dxa"/>
              <w:right w:w="6" w:type="dxa"/>
            </w:tcMar>
            <w:hideMark/>
          </w:tcPr>
          <w:p w:rsidR="003D69C6" w:rsidRDefault="003D69C6">
            <w:pPr>
              <w:pStyle w:val="table10"/>
            </w:pPr>
            <w:r>
              <w:t>до 1 года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 xml:space="preserve">14.4. Выдача пропуска на въезд всех видов </w:t>
            </w:r>
            <w:r>
              <w:rPr>
                <w:b w:val="0"/>
                <w:sz w:val="20"/>
                <w:szCs w:val="20"/>
              </w:rPr>
              <w:lastRenderedPageBreak/>
              <w:t>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администрация зон отчуждения </w:t>
            </w:r>
            <w:r>
              <w:lastRenderedPageBreak/>
              <w:t>и отселения Министерства по чрезвычайным ситуациям</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в день подачи </w:t>
            </w:r>
            <w:r>
              <w:lastRenderedPageBreak/>
              <w:t>заявления</w:t>
            </w:r>
          </w:p>
        </w:tc>
        <w:tc>
          <w:tcPr>
            <w:tcW w:w="614" w:type="pct"/>
            <w:tcMar>
              <w:top w:w="0" w:type="dxa"/>
              <w:left w:w="6" w:type="dxa"/>
              <w:bottom w:w="0" w:type="dxa"/>
              <w:right w:w="6" w:type="dxa"/>
            </w:tcMar>
            <w:hideMark/>
          </w:tcPr>
          <w:p w:rsidR="003D69C6" w:rsidRDefault="003D69C6">
            <w:pPr>
              <w:pStyle w:val="table10"/>
              <w:spacing w:before="120"/>
            </w:pPr>
            <w:r>
              <w:lastRenderedPageBreak/>
              <w:t>до 1 года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3D69C6" w:rsidRDefault="003D69C6">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до 1 года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органы пограничной службы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spacing w:before="120" w:after="0"/>
            </w:pPr>
            <w:r>
              <w:t>ГЛАВА 15</w:t>
            </w:r>
            <w:r>
              <w:br/>
              <w:t>ТРАНСПОРТ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Mar>
              <w:top w:w="0" w:type="dxa"/>
              <w:left w:w="6" w:type="dxa"/>
              <w:bottom w:w="0" w:type="dxa"/>
              <w:right w:w="6" w:type="dxa"/>
            </w:tcMar>
            <w:hideMark/>
          </w:tcPr>
          <w:p w:rsidR="003D69C6" w:rsidRDefault="003D69C6">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временно проживающих в </w:t>
            </w:r>
            <w:r>
              <w:lastRenderedPageBreak/>
              <w:t>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br/>
            </w:r>
            <w:r>
              <w:br/>
              <w:t>водительское удостоверение – в случае открытия дополнительной категории</w:t>
            </w:r>
            <w:r>
              <w:br/>
            </w:r>
            <w:r>
              <w:br/>
              <w:t xml:space="preserve">медицинская справка о </w:t>
            </w:r>
            <w:r>
              <w:lastRenderedPageBreak/>
              <w:t>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lastRenderedPageBreak/>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3D69C6" w:rsidRDefault="003D69C6">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водительское удостоверение, выданное иностранным </w:t>
            </w:r>
            <w:r>
              <w:lastRenderedPageBreak/>
              <w:t>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Mar>
              <w:top w:w="0" w:type="dxa"/>
              <w:left w:w="6" w:type="dxa"/>
              <w:bottom w:w="0" w:type="dxa"/>
              <w:right w:w="6" w:type="dxa"/>
            </w:tcMar>
            <w:hideMark/>
          </w:tcPr>
          <w:p w:rsidR="003D69C6" w:rsidRDefault="003D69C6">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3D69C6" w:rsidRDefault="003D69C6">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lastRenderedPageBreak/>
              <w:t>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3D69C6" w:rsidRDefault="003D69C6">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lastRenderedPageBreak/>
              <w:t>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0,05 базовой величины</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1 месяц</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3D69C6" w:rsidRDefault="003D69C6">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15.7. Выдача нового талона к водительскому удостоверению</w:t>
            </w:r>
          </w:p>
        </w:tc>
        <w:tc>
          <w:tcPr>
            <w:tcW w:w="873" w:type="pct"/>
            <w:tcMar>
              <w:top w:w="0" w:type="dxa"/>
              <w:left w:w="6" w:type="dxa"/>
              <w:bottom w:w="0" w:type="dxa"/>
              <w:right w:w="6" w:type="dxa"/>
            </w:tcMar>
            <w:hideMark/>
          </w:tcPr>
          <w:p w:rsidR="003D69C6" w:rsidRDefault="003D69C6">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w:t>
            </w:r>
            <w:r>
              <w:lastRenderedPageBreak/>
              <w:t>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водительское удостоверение</w:t>
            </w:r>
            <w:r>
              <w:br/>
            </w:r>
            <w:r>
              <w:br/>
              <w:t>талон к водительскому удостоверению – за исключением случаев его утраты (хищения)</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выдачу талона к водительскому удостоверению</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водительского удостоверения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Mar>
              <w:top w:w="0" w:type="dxa"/>
              <w:left w:w="6" w:type="dxa"/>
              <w:bottom w:w="0" w:type="dxa"/>
              <w:right w:w="6" w:type="dxa"/>
            </w:tcMar>
            <w:hideMark/>
          </w:tcPr>
          <w:p w:rsidR="003D69C6" w:rsidRDefault="003D69C6">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свидетельство о регистрации по </w:t>
            </w:r>
            <w:r>
              <w:lastRenderedPageBreak/>
              <w:t>месту пребывания – в случаях, когда регистрация по месту пребывания является обязательной</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0,05 базовой величины</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свидетельства о регистрации транспортного средства (технического паспорта)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w:t>
            </w:r>
            <w:r>
              <w:rPr>
                <w:b w:val="0"/>
                <w:sz w:val="20"/>
                <w:szCs w:val="20"/>
              </w:rPr>
              <w:lastRenderedPageBreak/>
              <w:t>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3D69C6" w:rsidRDefault="003D69C6">
            <w:pPr>
              <w:pStyle w:val="table10"/>
              <w:spacing w:before="120"/>
            </w:pPr>
            <w:r>
              <w:lastRenderedPageBreak/>
              <w:t>экзаменационные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временно проживающих в </w:t>
            </w:r>
            <w:r>
              <w:lastRenderedPageBreak/>
              <w:t>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lastRenderedPageBreak/>
              <w:br/>
              <w:t>0,04 базовой величины – за компьютерные услуги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 xml:space="preserve">на срок действия водительского удостоверения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3D69C6" w:rsidRDefault="003D69C6">
            <w:pPr>
              <w:pStyle w:val="table10"/>
              <w:spacing w:before="120"/>
            </w:pPr>
            <w:r>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w:t>
            </w:r>
            <w:r>
              <w:lastRenderedPageBreak/>
              <w:t xml:space="preserve">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3D69C6" w:rsidRDefault="003D69C6">
            <w:pPr>
              <w:pStyle w:val="table10"/>
              <w:spacing w:before="120"/>
            </w:pPr>
            <w:r>
              <w:t>на срок действия водительского удостоверения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15.11. Государственная регистрация транспортных средств (за исключением колесных тракторов, прицепов, полуприцепов к ним)</w:t>
            </w:r>
          </w:p>
        </w:tc>
        <w:tc>
          <w:tcPr>
            <w:tcW w:w="873" w:type="pct"/>
            <w:tcMar>
              <w:top w:w="0" w:type="dxa"/>
              <w:left w:w="6" w:type="dxa"/>
              <w:bottom w:w="0" w:type="dxa"/>
              <w:right w:w="6" w:type="dxa"/>
            </w:tcMar>
            <w:hideMark/>
          </w:tcPr>
          <w:p w:rsidR="003D69C6" w:rsidRDefault="003D69C6">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w:t>
            </w:r>
            <w:r>
              <w:br/>
            </w:r>
            <w:r>
              <w:lastRenderedPageBreak/>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Республики Беларусь,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одобрение типа транспортного средства – для транспортных средств, подлежащих </w:t>
            </w:r>
            <w:r>
              <w:lastRenderedPageBreak/>
              <w:t>обязательному подтверждению соответствия в Республике Беларусь, и (или) 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br/>
            </w:r>
            <w:r>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проектной документации</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w:t>
            </w:r>
            <w:r>
              <w:br/>
            </w:r>
            <w:r>
              <w:br/>
              <w:t xml:space="preserve">документы, подтверждающие освобождение транспортного средства от утилизационного сбора, согласно перечню </w:t>
            </w:r>
            <w:r>
              <w:lastRenderedPageBreak/>
              <w:t>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транспортных средств, временно допущенных к участию в дорожном движении</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 xml:space="preserve">0,05 базовой величины – за выдачу документа (сертификата) о прохождении государственного технического осмотра (приложения к </w:t>
            </w:r>
            <w:r>
              <w:lastRenderedPageBreak/>
              <w:t>свидетельству о регистрации транспортного средства)</w:t>
            </w:r>
            <w:r>
              <w:br/>
            </w:r>
            <w: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3D69C6" w:rsidRDefault="003D69C6">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Mar>
              <w:top w:w="0" w:type="dxa"/>
              <w:left w:w="6" w:type="dxa"/>
              <w:bottom w:w="0" w:type="dxa"/>
              <w:right w:w="6" w:type="dxa"/>
            </w:tcMar>
            <w:hideMark/>
          </w:tcPr>
          <w:p w:rsidR="003D69C6" w:rsidRDefault="003D69C6">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месяц</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15.13. Выдача направления в аккредитованную лабораторию для проведения экспертизы на соответствие транспортного средства требованиям технических нормативных правовых актов и безопасности дорожного движения</w:t>
            </w:r>
          </w:p>
        </w:tc>
        <w:tc>
          <w:tcPr>
            <w:tcW w:w="873" w:type="pct"/>
            <w:tcMar>
              <w:top w:w="0" w:type="dxa"/>
              <w:left w:w="6" w:type="dxa"/>
              <w:bottom w:w="0" w:type="dxa"/>
              <w:right w:w="6" w:type="dxa"/>
            </w:tcMar>
            <w:hideMark/>
          </w:tcPr>
          <w:p w:rsidR="003D69C6" w:rsidRDefault="003D69C6">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 xml:space="preserve">6 месяцев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15.14. Снятие с учета транспортных средств</w:t>
            </w:r>
          </w:p>
        </w:tc>
        <w:tc>
          <w:tcPr>
            <w:tcW w:w="873" w:type="pct"/>
            <w:tcMar>
              <w:top w:w="0" w:type="dxa"/>
              <w:left w:w="6" w:type="dxa"/>
              <w:bottom w:w="0" w:type="dxa"/>
              <w:right w:w="6" w:type="dxa"/>
            </w:tcMar>
            <w:hideMark/>
          </w:tcPr>
          <w:p w:rsidR="003D69C6" w:rsidRDefault="003D69C6">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 xml:space="preserve">документы, подтверждающие отчуждение транспортного средства в пользу другого собственника, – в случае </w:t>
            </w:r>
            <w:r>
              <w:lastRenderedPageBreak/>
              <w:t>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873" w:type="pct"/>
            <w:tcMar>
              <w:top w:w="0" w:type="dxa"/>
              <w:left w:w="6" w:type="dxa"/>
              <w:bottom w:w="0" w:type="dxa"/>
              <w:right w:w="6" w:type="dxa"/>
            </w:tcMar>
            <w:hideMark/>
          </w:tcPr>
          <w:p w:rsidR="003D69C6" w:rsidRDefault="003D69C6">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w:t>
            </w:r>
            <w:r>
              <w:lastRenderedPageBreak/>
              <w:t>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переоборудуемых серийно на территории Республики Беларусь</w:t>
            </w:r>
            <w:r>
              <w:br/>
            </w:r>
            <w:r>
              <w:br/>
              <w:t xml:space="preserve">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переоборудование которых </w:t>
            </w:r>
            <w:r>
              <w:lastRenderedPageBreak/>
              <w:t>осуществляется без согласования проектной документации</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r>
            <w:r>
              <w:lastRenderedPageBreak/>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3D69C6" w:rsidRDefault="003D69C6">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15.17. Выдача разрешения на допуск транспортного средства (за исключением </w:t>
            </w:r>
            <w:r>
              <w:rPr>
                <w:b w:val="0"/>
                <w:sz w:val="20"/>
                <w:szCs w:val="20"/>
              </w:rPr>
              <w:lastRenderedPageBreak/>
              <w:t>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республиканское унитарное сервисное предприятие </w:t>
            </w:r>
            <w:r>
              <w:lastRenderedPageBreak/>
              <w:t>«Белтехосмотр» в месте проведения государственного технического осмотра транспортного средства (далее – гостехосмотр)</w:t>
            </w:r>
          </w:p>
        </w:tc>
        <w:tc>
          <w:tcPr>
            <w:tcW w:w="873" w:type="pct"/>
            <w:tcMar>
              <w:top w:w="0" w:type="dxa"/>
              <w:left w:w="6" w:type="dxa"/>
              <w:bottom w:w="0" w:type="dxa"/>
              <w:right w:w="6" w:type="dxa"/>
            </w:tcMar>
            <w:hideMark/>
          </w:tcPr>
          <w:p w:rsidR="003D69C6" w:rsidRDefault="003D69C6">
            <w:pPr>
              <w:pStyle w:val="table10"/>
              <w:spacing w:before="120"/>
            </w:pPr>
            <w:r>
              <w:lastRenderedPageBreak/>
              <w:t>диагностическая карта транспортного средства</w:t>
            </w:r>
            <w:r>
              <w:br/>
            </w:r>
            <w:r>
              <w:lastRenderedPageBreak/>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за выдачу разрешения на допуск (государственная пошлина****):</w:t>
            </w:r>
            <w:r>
              <w:br/>
            </w:r>
            <w:r>
              <w:lastRenderedPageBreak/>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 xml:space="preserve">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w:t>
            </w:r>
            <w:r>
              <w:lastRenderedPageBreak/>
              <w:t>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8" w:type="pct"/>
            <w:tcMar>
              <w:top w:w="0" w:type="dxa"/>
              <w:left w:w="6" w:type="dxa"/>
              <w:bottom w:w="0" w:type="dxa"/>
              <w:right w:w="6" w:type="dxa"/>
            </w:tcMar>
            <w:hideMark/>
          </w:tcPr>
          <w:p w:rsidR="003D69C6" w:rsidRDefault="003D69C6">
            <w:pPr>
              <w:pStyle w:val="table10"/>
              <w:spacing w:before="120"/>
            </w:pPr>
            <w:r>
              <w:lastRenderedPageBreak/>
              <w:t>15 минут с момента обращения</w:t>
            </w:r>
          </w:p>
        </w:tc>
        <w:tc>
          <w:tcPr>
            <w:tcW w:w="614" w:type="pct"/>
            <w:tcMar>
              <w:top w:w="0" w:type="dxa"/>
              <w:left w:w="6" w:type="dxa"/>
              <w:bottom w:w="0" w:type="dxa"/>
              <w:right w:w="6" w:type="dxa"/>
            </w:tcMar>
            <w:hideMark/>
          </w:tcPr>
          <w:p w:rsidR="003D69C6" w:rsidRDefault="003D69C6">
            <w:pPr>
              <w:pStyle w:val="table10"/>
              <w:spacing w:before="120"/>
            </w:pPr>
            <w:r>
              <w:t xml:space="preserve">6 месяцев – для легковых </w:t>
            </w:r>
            <w:r>
              <w:lastRenderedPageBreak/>
              <w:t>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w:t>
            </w:r>
            <w:r>
              <w:lastRenderedPageBreak/>
              <w:t>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w:t>
            </w:r>
            <w:r>
              <w:lastRenderedPageBreak/>
              <w:t xml:space="preserve">последнего гостехосмотра)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873" w:type="pct"/>
            <w:tcMar>
              <w:top w:w="0" w:type="dxa"/>
              <w:left w:w="6" w:type="dxa"/>
              <w:bottom w:w="0" w:type="dxa"/>
              <w:right w:w="6" w:type="dxa"/>
            </w:tcMar>
            <w:hideMark/>
          </w:tcPr>
          <w:p w:rsidR="003D69C6" w:rsidRDefault="003D69C6">
            <w:pPr>
              <w:pStyle w:val="table10"/>
              <w:spacing w:before="120"/>
            </w:pPr>
            <w:r>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7 базовых величин</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технического паспорта транспортного средства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15.20. Принятие решения о снятии граждан с учета нуждающихся в местах хранения </w:t>
            </w:r>
            <w:r>
              <w:rPr>
                <w:b w:val="0"/>
                <w:sz w:val="20"/>
                <w:szCs w:val="20"/>
              </w:rPr>
              <w:lastRenderedPageBreak/>
              <w:t>транспортных средств</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местный исполнительный и </w:t>
            </w:r>
            <w:r>
              <w:lastRenderedPageBreak/>
              <w:t>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lastRenderedPageBreak/>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дней со дня подачи </w:t>
            </w:r>
            <w:r>
              <w:lastRenderedPageBreak/>
              <w:t xml:space="preserve">заявления </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Mar>
              <w:top w:w="0" w:type="dxa"/>
              <w:left w:w="6" w:type="dxa"/>
              <w:bottom w:w="0" w:type="dxa"/>
              <w:right w:w="6" w:type="dxa"/>
            </w:tcMar>
            <w:hideMark/>
          </w:tcPr>
          <w:p w:rsidR="003D69C6" w:rsidRDefault="003D69C6">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r>
            <w:r>
              <w:lastRenderedPageBreak/>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сдачи всех экзаменов </w:t>
            </w:r>
          </w:p>
        </w:tc>
        <w:tc>
          <w:tcPr>
            <w:tcW w:w="614" w:type="pct"/>
            <w:tcMar>
              <w:top w:w="0" w:type="dxa"/>
              <w:left w:w="6" w:type="dxa"/>
              <w:bottom w:w="0" w:type="dxa"/>
              <w:right w:w="6" w:type="dxa"/>
            </w:tcMar>
            <w:hideMark/>
          </w:tcPr>
          <w:p w:rsidR="003D69C6" w:rsidRDefault="003D69C6">
            <w:pPr>
              <w:pStyle w:val="table10"/>
              <w:spacing w:before="120"/>
            </w:pPr>
            <w:r>
              <w:t>25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15.22. Обмен удостоверения тракториста-машиниста, а также удостоверения тракториста-машиниста (с категориями), выданного на территории республик </w:t>
            </w:r>
            <w:r>
              <w:rPr>
                <w:b w:val="0"/>
                <w:sz w:val="20"/>
                <w:szCs w:val="20"/>
              </w:rPr>
              <w:lastRenderedPageBreak/>
              <w:t>бывшего СССР</w:t>
            </w:r>
          </w:p>
        </w:tc>
        <w:tc>
          <w:tcPr>
            <w:tcW w:w="873" w:type="pct"/>
            <w:tcMar>
              <w:top w:w="0" w:type="dxa"/>
              <w:left w:w="6" w:type="dxa"/>
              <w:bottom w:w="0" w:type="dxa"/>
              <w:right w:w="6" w:type="dxa"/>
            </w:tcMar>
            <w:hideMark/>
          </w:tcPr>
          <w:p w:rsidR="003D69C6" w:rsidRDefault="003D69C6">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25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lastRenderedPageBreak/>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3D69C6" w:rsidRDefault="003D69C6">
            <w:pPr>
              <w:pStyle w:val="table10"/>
              <w:spacing w:before="120"/>
            </w:pPr>
            <w:r>
              <w:t>25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0,1 базовой величины</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месяц</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 xml:space="preserve">одна фотография заявителя </w:t>
            </w:r>
            <w:r>
              <w:lastRenderedPageBreak/>
              <w:t>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3 базовые величины </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на срок действия удостоверения тракториста-машиниста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lastRenderedPageBreak/>
              <w:br/>
              <w:t>копия приказа о направлении учащегося на практику</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3D69C6" w:rsidRDefault="003D69C6">
            <w:pPr>
              <w:pStyle w:val="table10"/>
              <w:spacing w:before="120"/>
            </w:pPr>
            <w:r>
              <w:t xml:space="preserve">на период прохождения практики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w:t>
            </w:r>
            <w:r>
              <w:lastRenderedPageBreak/>
              <w:t>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0,5 базовой величины </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на срок действия удостоверения тракториста-машиниста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w:t>
            </w:r>
            <w:r>
              <w:rPr>
                <w:b w:val="0"/>
                <w:sz w:val="20"/>
                <w:szCs w:val="20"/>
              </w:rPr>
              <w:lastRenderedPageBreak/>
              <w:t>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3D69C6" w:rsidRDefault="003D69C6">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медицинская справка о </w:t>
            </w:r>
            <w:r>
              <w:lastRenderedPageBreak/>
              <w:t>состоянии здоровья (после медицинского переосвидетельствования)</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3D69C6" w:rsidRDefault="003D69C6">
            <w:pPr>
              <w:pStyle w:val="table10"/>
              <w:spacing w:before="120"/>
            </w:pPr>
            <w:r>
              <w:t xml:space="preserve">на срок действия удостоверения тракториста-машиниста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 xml:space="preserve">на срок действия удостоверения тракториста-машиниста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пребывания является </w:t>
            </w:r>
            <w:r>
              <w:lastRenderedPageBreak/>
              <w:t>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br/>
            </w:r>
            <w:r>
              <w:br/>
              <w:t xml:space="preserve">акт о приеме-передаче основных средств – в случае продажи (передачи) юридическими лицами колесного трактора, прицепа к нему и самоходной </w:t>
            </w:r>
            <w:r>
              <w:lastRenderedPageBreak/>
              <w:t>машины, бывших в эксплуатации</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br/>
            </w:r>
            <w:r>
              <w:br/>
              <w:t xml:space="preserve">документ, подтверждающий заключение договора обязательного страхования гражданской ответственности </w:t>
            </w:r>
            <w:r>
              <w:lastRenderedPageBreak/>
              <w:t>владельцев транспортных средств</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Mar>
              <w:top w:w="0" w:type="dxa"/>
              <w:left w:w="6" w:type="dxa"/>
              <w:bottom w:w="0" w:type="dxa"/>
              <w:right w:w="6" w:type="dxa"/>
            </w:tcMar>
            <w:hideMark/>
          </w:tcPr>
          <w:p w:rsidR="003D69C6" w:rsidRDefault="003D69C6">
            <w:pPr>
              <w:pStyle w:val="table10"/>
              <w:spacing w:before="120"/>
            </w:pPr>
            <w:r>
              <w:t xml:space="preserve">10 рабочих дней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паспорт) при выдаче регистрационного знака </w:t>
            </w:r>
            <w:r>
              <w:lastRenderedPageBreak/>
              <w:t>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w:t>
            </w:r>
            <w:r>
              <w:lastRenderedPageBreak/>
              <w:t>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w:t>
            </w:r>
            <w:r>
              <w:lastRenderedPageBreak/>
              <w:t>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0,1 базовой величины</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свидетельство о регистрации колесного трактора, прицепа к нему и самоходной машины </w:t>
            </w:r>
            <w:r>
              <w:lastRenderedPageBreak/>
              <w:t>(технический паспорт)</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месяц</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0,1 базовой величины</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0,1 базовой величины</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3D69C6" w:rsidRDefault="003D69C6">
            <w:pPr>
              <w:pStyle w:val="table10"/>
              <w:spacing w:before="120"/>
            </w:pPr>
            <w:r>
              <w:t>инспекция гостехнадзора</w:t>
            </w:r>
          </w:p>
        </w:tc>
        <w:tc>
          <w:tcPr>
            <w:tcW w:w="873" w:type="pct"/>
            <w:tcMar>
              <w:top w:w="0" w:type="dxa"/>
              <w:left w:w="6" w:type="dxa"/>
              <w:bottom w:w="0" w:type="dxa"/>
              <w:right w:w="6" w:type="dxa"/>
            </w:tcMar>
            <w:hideMark/>
          </w:tcPr>
          <w:p w:rsidR="003D69C6" w:rsidRDefault="003D69C6">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w:t>
            </w:r>
            <w:r>
              <w:lastRenderedPageBreak/>
              <w:t xml:space="preserve">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lastRenderedPageBreak/>
              <w:br/>
              <w:t>2 базовые величины – за проведение технической экспертизы самодельного трактора, малогабаритного трактора, прицепа к ним</w:t>
            </w:r>
          </w:p>
        </w:tc>
        <w:tc>
          <w:tcPr>
            <w:tcW w:w="578" w:type="pct"/>
            <w:tcMar>
              <w:top w:w="0" w:type="dxa"/>
              <w:left w:w="6" w:type="dxa"/>
              <w:bottom w:w="0" w:type="dxa"/>
              <w:right w:w="6" w:type="dxa"/>
            </w:tcMar>
            <w:hideMark/>
          </w:tcPr>
          <w:p w:rsidR="003D69C6" w:rsidRDefault="003D69C6">
            <w:pPr>
              <w:pStyle w:val="table10"/>
              <w:spacing w:before="120"/>
            </w:pPr>
            <w:r>
              <w:lastRenderedPageBreak/>
              <w:t>в день обращения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15.38. Государственная регистрация судна в Государственном судовом реестре </w:t>
            </w:r>
            <w:r>
              <w:rPr>
                <w:b w:val="0"/>
                <w:sz w:val="20"/>
                <w:szCs w:val="20"/>
              </w:rPr>
              <w:lastRenderedPageBreak/>
              <w:t>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lastRenderedPageBreak/>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3D69C6" w:rsidRDefault="003D69C6">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15.38.2. для государственной регистрации иностранного судна, используемого на </w:t>
            </w:r>
            <w:r>
              <w:rPr>
                <w:sz w:val="20"/>
                <w:szCs w:val="20"/>
              </w:rPr>
              <w:lastRenderedPageBreak/>
              <w:t>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Белорусская инспекция речного </w:t>
            </w:r>
            <w:r>
              <w:lastRenderedPageBreak/>
              <w:t>судоходства</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lastRenderedPageBreak/>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3,5 базовой величины – за </w:t>
            </w:r>
            <w:r>
              <w:lastRenderedPageBreak/>
              <w:t>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15 дней со дня </w:t>
            </w:r>
            <w:r>
              <w:lastRenderedPageBreak/>
              <w:t>подачи заявления</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на срок действия </w:t>
            </w:r>
            <w:r>
              <w:lastRenderedPageBreak/>
              <w:t>договора аренды судна без экипажа или договора лизинга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lastRenderedPageBreak/>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регистрацию любых изменений сведений, в том числе ипотеки, подлежащих </w:t>
            </w:r>
            <w:r>
              <w:lastRenderedPageBreak/>
              <w:t>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3D69C6" w:rsidRDefault="003D69C6">
            <w:pPr>
              <w:pStyle w:val="table10"/>
              <w:spacing w:before="120"/>
            </w:pPr>
            <w:r>
              <w:lastRenderedPageBreak/>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lastRenderedPageBreak/>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lastRenderedPageBreak/>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3D69C6" w:rsidRDefault="003D69C6">
            <w:pPr>
              <w:pStyle w:val="table10"/>
              <w:spacing w:before="120"/>
            </w:pPr>
            <w:r>
              <w:lastRenderedPageBreak/>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договора аренды судна без экипажа или договора лизинга, но не более 2 лет</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1,5 базовой величины</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15.43. Государственная регистрация и классификация маломерных судов, за исключением гребных лодок, байдарок и </w:t>
            </w:r>
            <w:r>
              <w:rPr>
                <w:b w:val="0"/>
                <w:sz w:val="20"/>
                <w:szCs w:val="20"/>
              </w:rPr>
              <w:lastRenderedPageBreak/>
              <w:t>надувных судов грузоподъемностью менее 225 килограммов</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государственное учреждение «Государственная инспекция по </w:t>
            </w:r>
            <w:r>
              <w:lastRenderedPageBreak/>
              <w:t>маломерным судам»</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r>
            <w:r>
              <w:lastRenderedPageBreak/>
              <w:t>паспорт или иной документ, удостоверяющий личность</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1 базовая величина – за государственную регистрацию и </w:t>
            </w:r>
            <w:r>
              <w:lastRenderedPageBreak/>
              <w:t>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8" w:type="pct"/>
            <w:tcMar>
              <w:top w:w="0" w:type="dxa"/>
              <w:left w:w="6" w:type="dxa"/>
              <w:bottom w:w="0" w:type="dxa"/>
              <w:right w:w="6" w:type="dxa"/>
            </w:tcMar>
            <w:hideMark/>
          </w:tcPr>
          <w:p w:rsidR="003D69C6" w:rsidRDefault="003D69C6">
            <w:pPr>
              <w:pStyle w:val="table10"/>
              <w:spacing w:before="120"/>
            </w:pPr>
            <w:r>
              <w:lastRenderedPageBreak/>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3D69C6" w:rsidRDefault="003D69C6">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3D69C6" w:rsidRDefault="003D69C6">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0,15 базовой величины – за техническое освидетельствование маломерного гребного судна</w:t>
            </w:r>
            <w:r>
              <w:br/>
            </w:r>
            <w:r>
              <w:br/>
              <w:t>0,6 базовой величины – за техническое освидетельствование маломерного судна с главным двигателем менее 55 кВт</w:t>
            </w:r>
            <w:r>
              <w:br/>
            </w:r>
            <w:r>
              <w:br/>
              <w:t>0,2 базовой величины – за техническое освидетельствование маломерного судна с подвесным двигателем мощностью менее 3,8 кВт</w:t>
            </w:r>
            <w:r>
              <w:br/>
            </w:r>
            <w:r>
              <w:br/>
              <w:t xml:space="preserve">0,3 базовой величины – за </w:t>
            </w:r>
            <w:r>
              <w:lastRenderedPageBreak/>
              <w:t>техническое освидетельствование маломерного судна с подвесным двигателем мощностью от 3,8 до 22 кВт включительно</w:t>
            </w:r>
            <w:r>
              <w:br/>
            </w:r>
            <w:r>
              <w:br/>
              <w:t>0,6 базовой величины – за техническое освидетельствование маломерного судна с подвесным двигателем мощностью свыше 22 кВт</w:t>
            </w:r>
            <w:r>
              <w:br/>
            </w:r>
            <w:r>
              <w:br/>
              <w:t>0,7 базовой величины – за техническое освидетельствование маломерного судна – гидроцикла</w:t>
            </w:r>
          </w:p>
        </w:tc>
        <w:tc>
          <w:tcPr>
            <w:tcW w:w="578" w:type="pct"/>
            <w:tcMar>
              <w:top w:w="0" w:type="dxa"/>
              <w:left w:w="6" w:type="dxa"/>
              <w:bottom w:w="0" w:type="dxa"/>
              <w:right w:w="6" w:type="dxa"/>
            </w:tcMar>
            <w:hideMark/>
          </w:tcPr>
          <w:p w:rsidR="003D69C6" w:rsidRDefault="003D69C6">
            <w:pPr>
              <w:pStyle w:val="table10"/>
              <w:spacing w:before="120"/>
            </w:pPr>
            <w:r>
              <w:lastRenderedPageBreak/>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 xml:space="preserve">для маломерных гребных судов, с года </w:t>
            </w:r>
            <w:r>
              <w:lastRenderedPageBreak/>
              <w:t>выпуска которых прошло 10 и более лет, – 1 год</w:t>
            </w:r>
            <w:r>
              <w:br/>
            </w:r>
            <w:r>
              <w:br/>
              <w:t>для иных маломерных судов – 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3D69C6" w:rsidRDefault="003D69C6">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документ, подтверждающий прохождение обучения правилам управления моторными маломерными судами, мощность двигателя которых превышает 3,7 кВт (5 лошадиных сил) (при прохождении такого обучения), прогулочным судном</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w:t>
            </w:r>
            <w:r>
              <w:lastRenderedPageBreak/>
              <w:t xml:space="preserve">лошадиных сил), прогулочным судном </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3D69C6" w:rsidRDefault="003D69C6">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15.45. Предоставление информации из судовой книги</w:t>
            </w:r>
          </w:p>
        </w:tc>
        <w:tc>
          <w:tcPr>
            <w:tcW w:w="873" w:type="pct"/>
            <w:tcMar>
              <w:top w:w="0" w:type="dxa"/>
              <w:left w:w="6" w:type="dxa"/>
              <w:bottom w:w="0" w:type="dxa"/>
              <w:right w:w="6" w:type="dxa"/>
            </w:tcMar>
            <w:hideMark/>
          </w:tcPr>
          <w:p w:rsidR="003D69C6" w:rsidRDefault="003D69C6">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Mar>
              <w:top w:w="0" w:type="dxa"/>
              <w:left w:w="6" w:type="dxa"/>
              <w:bottom w:w="0" w:type="dxa"/>
              <w:right w:w="6" w:type="dxa"/>
            </w:tcMar>
            <w:hideMark/>
          </w:tcPr>
          <w:p w:rsidR="003D69C6" w:rsidRDefault="003D69C6">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 xml:space="preserve">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w:t>
            </w:r>
            <w:r>
              <w:lastRenderedPageBreak/>
              <w:t>двигателя которого превышает 3,7 кВт (5 лошадиных сил)</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 для дубликата удостоверения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15.47. Выдача свидетельства о годности судна к плаванию</w:t>
            </w:r>
          </w:p>
        </w:tc>
        <w:tc>
          <w:tcPr>
            <w:tcW w:w="873" w:type="pct"/>
            <w:tcMar>
              <w:top w:w="0" w:type="dxa"/>
              <w:left w:w="6" w:type="dxa"/>
              <w:bottom w:w="0" w:type="dxa"/>
              <w:right w:w="6" w:type="dxa"/>
            </w:tcMar>
            <w:hideMark/>
          </w:tcPr>
          <w:p w:rsidR="003D69C6" w:rsidRDefault="003D69C6">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3D69C6" w:rsidRDefault="003D69C6">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Mar>
              <w:top w:w="0" w:type="dxa"/>
              <w:left w:w="6" w:type="dxa"/>
              <w:bottom w:w="0" w:type="dxa"/>
              <w:right w:w="6" w:type="dxa"/>
            </w:tcMar>
            <w:hideMark/>
          </w:tcPr>
          <w:p w:rsidR="003D69C6" w:rsidRDefault="003D69C6">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 xml:space="preserve">копия акта приема-передачи </w:t>
            </w:r>
            <w:r>
              <w:lastRenderedPageBreak/>
              <w:t>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15.50.3. для перерегистрации гражданского воздушного судна</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копии документов, подтверждающих законность владения гражданским воздушным судном или приобретения его компонентов (двигателя, основных </w:t>
            </w:r>
            <w:r>
              <w:lastRenderedPageBreak/>
              <w:t>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 xml:space="preserve">5 базовых величин – за государственную регистрацию гражданского воздушного судна </w:t>
            </w:r>
            <w:r>
              <w:lastRenderedPageBreak/>
              <w:t>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3D69C6" w:rsidRDefault="003D69C6">
            <w:pPr>
              <w:pStyle w:val="table10"/>
              <w:spacing w:before="120"/>
            </w:pPr>
            <w:r>
              <w:lastRenderedPageBreak/>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 xml:space="preserve">до момента перелета гражданского воздушного судна к месту базирования – для экспортного сертификата летной </w:t>
            </w:r>
            <w:r>
              <w:lastRenderedPageBreak/>
              <w:t>годности</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договора аренды</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 xml:space="preserve">копия документа о последнем определении массы и центровки </w:t>
            </w:r>
            <w:r>
              <w:lastRenderedPageBreak/>
              <w:t>гражданского воздушного судна</w:t>
            </w:r>
            <w:r>
              <w:br/>
            </w:r>
            <w:r>
              <w:br/>
              <w:t>акт контрольного полета (облета) гражданского воздушного судна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оставшийся срок назначенного или межремонтного ресурса (срока службы) гражданского воздушного судна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сертификата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3D69C6" w:rsidRDefault="003D69C6">
            <w:pPr>
              <w:pStyle w:val="table10"/>
              <w:spacing w:before="120"/>
            </w:pPr>
            <w:r>
              <w:t xml:space="preserve">бесплатно </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сертификат типа по шуму на местности гражданского воздушного судна, выданный </w:t>
            </w:r>
            <w:r>
              <w:lastRenderedPageBreak/>
              <w:t>компетентным органом иностранного государства</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15.59. Выдача экспортного сертификата летной годности гражданского воздушного судна</w:t>
            </w:r>
          </w:p>
        </w:tc>
        <w:tc>
          <w:tcPr>
            <w:tcW w:w="873" w:type="pct"/>
            <w:tcMar>
              <w:top w:w="0" w:type="dxa"/>
              <w:left w:w="6" w:type="dxa"/>
              <w:bottom w:w="0" w:type="dxa"/>
              <w:right w:w="6" w:type="dxa"/>
            </w:tcMar>
            <w:hideMark/>
          </w:tcPr>
          <w:p w:rsidR="003D69C6" w:rsidRDefault="003D69C6">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Департамент по надзору за безопасным ведением работ в промышленности Министерства по чрезвычайным ситуациям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15.61. Выдача дубликата свидетельства о подготовке</w:t>
            </w:r>
          </w:p>
        </w:tc>
        <w:tc>
          <w:tcPr>
            <w:tcW w:w="873" w:type="pct"/>
            <w:tcMar>
              <w:top w:w="0" w:type="dxa"/>
              <w:left w:w="6" w:type="dxa"/>
              <w:bottom w:w="0" w:type="dxa"/>
              <w:right w:w="6" w:type="dxa"/>
            </w:tcMar>
            <w:hideMark/>
          </w:tcPr>
          <w:p w:rsidR="003D69C6" w:rsidRDefault="003D69C6">
            <w:pPr>
              <w:pStyle w:val="table10"/>
              <w:spacing w:before="120"/>
            </w:pPr>
            <w:r>
              <w:t>Департамент по надзору за безопасным ведением работ в промышленности Министерства по чрезвычайным ситуациям</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утраченного или пришедшего в негодность свидетельства о подготовке</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spacing w:before="120" w:after="0"/>
            </w:pPr>
            <w:r>
              <w:t>ГЛАВА 16</w:t>
            </w:r>
            <w:r>
              <w:br/>
              <w:t>ПРИРОДОПОЛЬЗОВАНИЕ</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16.1.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16.2.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3" w:type="pct"/>
            <w:tcMar>
              <w:top w:w="0" w:type="dxa"/>
              <w:left w:w="6" w:type="dxa"/>
              <w:bottom w:w="0" w:type="dxa"/>
              <w:right w:w="6" w:type="dxa"/>
            </w:tcMar>
            <w:hideMark/>
          </w:tcPr>
          <w:p w:rsidR="003D69C6" w:rsidRDefault="003D69C6">
            <w:pPr>
              <w:pStyle w:val="table10"/>
              <w:spacing w:before="120"/>
            </w:pPr>
            <w:r>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16.4. Выдача свидетельства о регистрации содержащихся и (или) разведенных в неволе диких животных, относящихся к видам, включенным в Красную книгу Республики Беларусь, либо являющихся образцами </w:t>
            </w:r>
            <w:r>
              <w:rPr>
                <w:b w:val="0"/>
                <w:sz w:val="20"/>
                <w:szCs w:val="20"/>
              </w:rPr>
              <w:lastRenderedPageBreak/>
              <w:t>СИТЕС</w:t>
            </w:r>
          </w:p>
        </w:tc>
        <w:tc>
          <w:tcPr>
            <w:tcW w:w="873" w:type="pct"/>
            <w:tcMar>
              <w:top w:w="0" w:type="dxa"/>
              <w:left w:w="6" w:type="dxa"/>
              <w:bottom w:w="0" w:type="dxa"/>
              <w:right w:w="6" w:type="dxa"/>
            </w:tcMar>
            <w:hideMark/>
          </w:tcPr>
          <w:p w:rsidR="003D69C6" w:rsidRDefault="003D69C6">
            <w:pPr>
              <w:pStyle w:val="table10"/>
              <w:spacing w:before="120"/>
            </w:pPr>
            <w:r>
              <w:lastRenderedPageBreak/>
              <w:t>Министерство природных ресурсов и охраны окружающей среды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фотографии подлежащих регистрации диких животных</w:t>
            </w:r>
            <w:r>
              <w:br/>
            </w:r>
            <w:r>
              <w:br/>
            </w:r>
            <w:r>
              <w:lastRenderedPageBreak/>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14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3D69C6" w:rsidRDefault="003D69C6">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3D69C6" w:rsidRDefault="003D69C6">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16.7. Принятие решения о предоставлении водных объектов (их частей) в обособленное водопользование с удостоверением права обособленного водопользования государственным актом на право обособленного водопользования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план местоположения водного объекта</w:t>
            </w:r>
            <w:r>
              <w:br/>
            </w:r>
            <w:r>
              <w:br/>
              <w:t>гидрологические характеристики водного объекта (глубина, площадь зеркала водного объекта)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2 месяца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25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3D69C6" w:rsidRDefault="003D69C6">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0,7 базовой величины</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3D69C6" w:rsidRDefault="003D69C6">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0,7 базовой величины</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3" w:type="pct"/>
            <w:tcMar>
              <w:top w:w="0" w:type="dxa"/>
              <w:left w:w="6" w:type="dxa"/>
              <w:bottom w:w="0" w:type="dxa"/>
              <w:right w:w="6" w:type="dxa"/>
            </w:tcMar>
            <w:hideMark/>
          </w:tcPr>
          <w:p w:rsidR="003D69C6" w:rsidRDefault="003D69C6">
            <w:pPr>
              <w:pStyle w:val="table10"/>
              <w:spacing w:before="120"/>
            </w:pPr>
            <w:r>
              <w:t xml:space="preserve">лесхоз Министерства лесного хозяйства, охотохозяйственное республиканское унитарное </w:t>
            </w:r>
            <w:r>
              <w:lastRenderedPageBreak/>
              <w:t>предприятие «Белгосохота»</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Mar>
              <w:top w:w="0" w:type="dxa"/>
              <w:left w:w="6" w:type="dxa"/>
              <w:bottom w:w="0" w:type="dxa"/>
              <w:right w:w="6" w:type="dxa"/>
            </w:tcMar>
            <w:hideMark/>
          </w:tcPr>
          <w:p w:rsidR="003D69C6" w:rsidRDefault="003D69C6">
            <w:pPr>
              <w:pStyle w:val="table10"/>
              <w:spacing w:before="120"/>
            </w:pPr>
            <w:r>
              <w:lastRenderedPageBreak/>
              <w:t>0,2 базовой величины за прохождение специального охотничьего экзамена</w:t>
            </w:r>
            <w:r>
              <w:br/>
            </w:r>
            <w:r>
              <w:lastRenderedPageBreak/>
              <w:b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1 месяц со дня сдачи специального охотничьего </w:t>
            </w:r>
            <w:r>
              <w:lastRenderedPageBreak/>
              <w:t>экзамена</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10 лет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охотничьим трофеям</w:t>
            </w:r>
          </w:p>
        </w:tc>
        <w:tc>
          <w:tcPr>
            <w:tcW w:w="873" w:type="pct"/>
            <w:tcMar>
              <w:top w:w="0" w:type="dxa"/>
              <w:left w:w="6" w:type="dxa"/>
              <w:bottom w:w="0" w:type="dxa"/>
              <w:right w:w="6" w:type="dxa"/>
            </w:tcMar>
            <w:hideMark/>
          </w:tcPr>
          <w:p w:rsidR="003D69C6" w:rsidRDefault="003D69C6">
            <w:pPr>
              <w:pStyle w:val="table10"/>
              <w:spacing w:before="120"/>
            </w:pPr>
            <w:r>
              <w:t>Министерство лесного хозяйства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w:t>
            </w:r>
            <w:r>
              <w:lastRenderedPageBreak/>
              <w:t>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873" w:type="pct"/>
            <w:tcMar>
              <w:top w:w="0" w:type="dxa"/>
              <w:left w:w="6" w:type="dxa"/>
              <w:bottom w:w="0" w:type="dxa"/>
              <w:right w:w="6" w:type="dxa"/>
            </w:tcMar>
            <w:hideMark/>
          </w:tcPr>
          <w:p w:rsidR="003D69C6" w:rsidRDefault="003D69C6">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3D69C6" w:rsidRDefault="003D69C6">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lastRenderedPageBreak/>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3D69C6" w:rsidRDefault="003D69C6">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3D69C6" w:rsidRDefault="003D69C6">
            <w:pPr>
              <w:pStyle w:val="table10"/>
              <w:spacing w:before="120"/>
            </w:pPr>
            <w:r>
              <w:t xml:space="preserve">на срок действия удостоверения, выданного ранее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16.11. Регистрация охотничьих собак</w:t>
            </w:r>
          </w:p>
        </w:tc>
        <w:tc>
          <w:tcPr>
            <w:tcW w:w="873" w:type="pct"/>
            <w:tcMar>
              <w:top w:w="0" w:type="dxa"/>
              <w:left w:w="6" w:type="dxa"/>
              <w:bottom w:w="0" w:type="dxa"/>
              <w:right w:w="6" w:type="dxa"/>
            </w:tcMar>
            <w:hideMark/>
          </w:tcPr>
          <w:p w:rsidR="003D69C6" w:rsidRDefault="003D69C6">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15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16.12. Регистрация ловчих птиц, подсадных и иных диких животных, используемых для охоты, натаски, нагонки и проведения соревнований</w:t>
            </w:r>
          </w:p>
        </w:tc>
        <w:tc>
          <w:tcPr>
            <w:tcW w:w="873" w:type="pct"/>
            <w:tcMar>
              <w:top w:w="0" w:type="dxa"/>
              <w:left w:w="6" w:type="dxa"/>
              <w:bottom w:w="0" w:type="dxa"/>
              <w:right w:w="6" w:type="dxa"/>
            </w:tcMar>
            <w:hideMark/>
          </w:tcPr>
          <w:p w:rsidR="003D69C6" w:rsidRDefault="003D69C6">
            <w:pPr>
              <w:pStyle w:val="table10"/>
              <w:spacing w:before="120"/>
            </w:pPr>
            <w:r>
              <w:t>РГОО «БООР»</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3D69C6" w:rsidRDefault="003D69C6">
            <w:pPr>
              <w:pStyle w:val="table10"/>
              <w:spacing w:before="120"/>
            </w:pPr>
            <w:r>
              <w:t>0,25 базовой величины</w:t>
            </w:r>
          </w:p>
        </w:tc>
        <w:tc>
          <w:tcPr>
            <w:tcW w:w="578" w:type="pct"/>
            <w:tcMar>
              <w:top w:w="0" w:type="dxa"/>
              <w:left w:w="6" w:type="dxa"/>
              <w:bottom w:w="0" w:type="dxa"/>
              <w:right w:w="6" w:type="dxa"/>
            </w:tcMar>
            <w:hideMark/>
          </w:tcPr>
          <w:p w:rsidR="003D69C6" w:rsidRDefault="003D69C6">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5 лет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3D69C6" w:rsidRDefault="003D69C6">
            <w:pPr>
              <w:pStyle w:val="table10"/>
              <w:spacing w:before="120"/>
            </w:pPr>
            <w:r>
              <w:t xml:space="preserve">лесхоз Министерства лесного хозяйства, лесхоз или лесничество Министерства обороны, экспериментальная лесная база Национальной академии наук Беларуси, учебно-опытный лесхоз Министерства образования, государственное природоохранное учреждение, осуществляющее управление заповедником или </w:t>
            </w:r>
            <w:r>
              <w:lastRenderedPageBreak/>
              <w:t>национальным парком, лесохозяйственная организация Управления делами Президента Республики Беларусь, организация городского (городов областного подчинения и г. Минска) исполнительного и распорядительного органа, в компетенцию которой входит ведение лесопаркового хозяйства (далее – лесхоз, иная организация, ведущая лесное хозяйство)</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до 31 декабря года, в котором выдан лесной билет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16.14. Выдача ордера на отпуск древесины на корню (заготовка дров)</w:t>
            </w:r>
          </w:p>
        </w:tc>
        <w:tc>
          <w:tcPr>
            <w:tcW w:w="873" w:type="pct"/>
            <w:tcMar>
              <w:top w:w="0" w:type="dxa"/>
              <w:left w:w="6" w:type="dxa"/>
              <w:bottom w:w="0" w:type="dxa"/>
              <w:right w:w="6" w:type="dxa"/>
            </w:tcMar>
            <w:hideMark/>
          </w:tcPr>
          <w:p w:rsidR="003D69C6" w:rsidRDefault="003D69C6">
            <w:pPr>
              <w:pStyle w:val="table10"/>
              <w:spacing w:before="120"/>
            </w:pPr>
            <w:r>
              <w:t>лесхоз, иная организация, ведущая лесное хозяйство</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бесплатно (плата взимается за отпускаемую древесину на корню)</w:t>
            </w:r>
          </w:p>
        </w:tc>
        <w:tc>
          <w:tcPr>
            <w:tcW w:w="578" w:type="pct"/>
            <w:tcMar>
              <w:top w:w="0" w:type="dxa"/>
              <w:left w:w="6" w:type="dxa"/>
              <w:bottom w:w="0" w:type="dxa"/>
              <w:right w:w="6" w:type="dxa"/>
            </w:tcMar>
            <w:hideMark/>
          </w:tcPr>
          <w:p w:rsidR="003D69C6" w:rsidRDefault="003D69C6">
            <w:pPr>
              <w:pStyle w:val="table10"/>
              <w:spacing w:before="120"/>
            </w:pPr>
            <w:r>
              <w:t>2 рабочих дня со дня подачи заявления при условии оплаты древесины на корню</w:t>
            </w:r>
          </w:p>
        </w:tc>
        <w:tc>
          <w:tcPr>
            <w:tcW w:w="614" w:type="pct"/>
            <w:tcMar>
              <w:top w:w="0" w:type="dxa"/>
              <w:left w:w="6" w:type="dxa"/>
              <w:bottom w:w="0" w:type="dxa"/>
              <w:right w:w="6" w:type="dxa"/>
            </w:tcMar>
            <w:hideMark/>
          </w:tcPr>
          <w:p w:rsidR="003D69C6" w:rsidRDefault="003D69C6">
            <w:pPr>
              <w:pStyle w:val="table10"/>
              <w:spacing w:before="120"/>
            </w:pPr>
            <w:r>
              <w:t>до 31 декабря года, в котором выдан ордер</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3D69C6" w:rsidRDefault="003D69C6">
            <w:pPr>
              <w:pStyle w:val="table10"/>
              <w:spacing w:before="120"/>
            </w:pPr>
            <w:r>
              <w:t>лесхоз, иная организация, ведущая лесное хозяйство</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бесплатно (плата взимается за отпускаемую древесину на корню по таксовой стоимости)</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 при условии оплаты древесины на корню</w:t>
            </w:r>
          </w:p>
        </w:tc>
        <w:tc>
          <w:tcPr>
            <w:tcW w:w="614" w:type="pct"/>
            <w:tcMar>
              <w:top w:w="0" w:type="dxa"/>
              <w:left w:w="6" w:type="dxa"/>
              <w:bottom w:w="0" w:type="dxa"/>
              <w:right w:w="6" w:type="dxa"/>
            </w:tcMar>
            <w:hideMark/>
          </w:tcPr>
          <w:p w:rsidR="003D69C6" w:rsidRDefault="003D69C6">
            <w:pPr>
              <w:pStyle w:val="table10"/>
              <w:spacing w:before="120"/>
            </w:pPr>
            <w:r>
              <w:t>до 31 декабря года, в котором выдан ордер</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до 31 декабря года, в котором принято решение</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spacing w:before="120" w:after="0"/>
            </w:pPr>
            <w:r>
              <w:t>ГЛАВА 17</w:t>
            </w:r>
            <w:r>
              <w:br/>
              <w:t>СЕЛЬСКОЕ ХОЗЯЙСТВО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17.1.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17.2. Выдача ветеринарной справки на животных и на продукты животного происхождения (кроме молока, отправляемого в перерабатывающие </w:t>
            </w:r>
            <w:r>
              <w:rPr>
                <w:b w:val="0"/>
                <w:sz w:val="20"/>
                <w:szCs w:val="20"/>
              </w:rPr>
              <w:lastRenderedPageBreak/>
              <w:t>организации)</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ветеринарная служба сельскохозяйственной организации, участковые </w:t>
            </w:r>
            <w:r>
              <w:lastRenderedPageBreak/>
              <w:t>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3D69C6" w:rsidRDefault="003D69C6">
            <w:pPr>
              <w:pStyle w:val="table10"/>
              <w:spacing w:before="120"/>
            </w:pPr>
            <w:r>
              <w:lastRenderedPageBreak/>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 xml:space="preserve">3 месяца – для ветеринарной справки на молоко, молочную </w:t>
            </w:r>
            <w:r>
              <w:lastRenderedPageBreak/>
              <w:t>продукцию и яйцо, полученные от животных и птицы, находящихся в личных подсобных хозяйствах граждан</w:t>
            </w:r>
            <w:r>
              <w:br/>
            </w:r>
            <w:r>
              <w:br/>
              <w:t>5 дней – для ветеринарной справки на иные продукты животного происхождения и на животных</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17.3. Выдача ветеринарного свидетельства на животных и на продукты животного происхождения</w:t>
            </w:r>
          </w:p>
        </w:tc>
        <w:tc>
          <w:tcPr>
            <w:tcW w:w="873" w:type="pct"/>
            <w:tcMar>
              <w:top w:w="0" w:type="dxa"/>
              <w:left w:w="6" w:type="dxa"/>
              <w:bottom w:w="0" w:type="dxa"/>
              <w:right w:w="6" w:type="dxa"/>
            </w:tcMar>
            <w:hideMark/>
          </w:tcPr>
          <w:p w:rsidR="003D69C6" w:rsidRDefault="003D69C6">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3D69C6" w:rsidRDefault="003D69C6">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до 0,3 базовой величины в соответствии с калькуляцией затрат</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3D69C6" w:rsidRDefault="003D69C6">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Mar>
              <w:top w:w="0" w:type="dxa"/>
              <w:left w:w="6" w:type="dxa"/>
              <w:bottom w:w="0" w:type="dxa"/>
              <w:right w:w="6" w:type="dxa"/>
            </w:tcMar>
            <w:hideMark/>
          </w:tcPr>
          <w:p w:rsidR="003D69C6" w:rsidRDefault="003D69C6">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1,5 базовой величины</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до окончания транспортировки или сроков реализации продукции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17.5. Выдача ветеринарного паспорта животного</w:t>
            </w:r>
          </w:p>
        </w:tc>
        <w:tc>
          <w:tcPr>
            <w:tcW w:w="873" w:type="pct"/>
            <w:tcMar>
              <w:top w:w="0" w:type="dxa"/>
              <w:left w:w="6" w:type="dxa"/>
              <w:bottom w:w="0" w:type="dxa"/>
              <w:right w:w="6" w:type="dxa"/>
            </w:tcMar>
            <w:hideMark/>
          </w:tcPr>
          <w:p w:rsidR="003D69C6" w:rsidRDefault="003D69C6">
            <w:pPr>
              <w:pStyle w:val="table10"/>
              <w:spacing w:before="120"/>
            </w:pPr>
            <w:r>
              <w:t>районные (городские) ветеринарные станции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17.6. Выдача ветеринарно-санитарного паспорта пасеки</w:t>
            </w:r>
          </w:p>
        </w:tc>
        <w:tc>
          <w:tcPr>
            <w:tcW w:w="873" w:type="pct"/>
            <w:tcMar>
              <w:top w:w="0" w:type="dxa"/>
              <w:left w:w="6" w:type="dxa"/>
              <w:bottom w:w="0" w:type="dxa"/>
              <w:right w:w="6" w:type="dxa"/>
            </w:tcMar>
            <w:hideMark/>
          </w:tcPr>
          <w:p w:rsidR="003D69C6" w:rsidRDefault="003D69C6">
            <w:pPr>
              <w:pStyle w:val="table10"/>
              <w:spacing w:before="120"/>
            </w:pPr>
            <w:r>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3D69C6" w:rsidRDefault="003D69C6">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до 0,5 базовой величины в соответствии с калькуляцией затрат</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73" w:type="pct"/>
            <w:tcMar>
              <w:top w:w="0" w:type="dxa"/>
              <w:left w:w="6" w:type="dxa"/>
              <w:bottom w:w="0" w:type="dxa"/>
              <w:right w:w="6" w:type="dxa"/>
            </w:tcMar>
            <w:hideMark/>
          </w:tcPr>
          <w:p w:rsidR="003D69C6" w:rsidRDefault="003D69C6">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3D69C6" w:rsidRDefault="003D69C6">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w:t>
            </w:r>
          </w:p>
        </w:tc>
        <w:tc>
          <w:tcPr>
            <w:tcW w:w="614" w:type="pct"/>
            <w:tcMar>
              <w:top w:w="0" w:type="dxa"/>
              <w:left w:w="6" w:type="dxa"/>
              <w:bottom w:w="0" w:type="dxa"/>
              <w:right w:w="6" w:type="dxa"/>
            </w:tcMar>
            <w:hideMark/>
          </w:tcPr>
          <w:p w:rsidR="003D69C6" w:rsidRDefault="003D69C6">
            <w:pPr>
              <w:pStyle w:val="table10"/>
              <w:spacing w:before="120"/>
            </w:pPr>
            <w:r>
              <w:t>в течение срока содержания сельскохозяйственных животных (стад)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рабочих дней</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 xml:space="preserve">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w:t>
            </w:r>
            <w:r>
              <w:rPr>
                <w:b w:val="0"/>
                <w:sz w:val="20"/>
                <w:szCs w:val="20"/>
              </w:rPr>
              <w:lastRenderedPageBreak/>
              <w:t>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3D69C6" w:rsidRDefault="003D69C6">
            <w:pPr>
              <w:pStyle w:val="table10"/>
              <w:spacing w:before="120"/>
            </w:pPr>
            <w:r>
              <w:lastRenderedPageBreak/>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 xml:space="preserve">бесплатно </w:t>
            </w:r>
          </w:p>
        </w:tc>
        <w:tc>
          <w:tcPr>
            <w:tcW w:w="578" w:type="pct"/>
            <w:tcMar>
              <w:top w:w="0" w:type="dxa"/>
              <w:left w:w="6" w:type="dxa"/>
              <w:bottom w:w="0" w:type="dxa"/>
              <w:right w:w="6" w:type="dxa"/>
            </w:tcMar>
            <w:hideMark/>
          </w:tcPr>
          <w:p w:rsidR="003D69C6" w:rsidRDefault="003D69C6">
            <w:pPr>
              <w:pStyle w:val="table10"/>
              <w:spacing w:before="120"/>
            </w:pPr>
            <w:r>
              <w:t>5 рабочих дней</w:t>
            </w:r>
          </w:p>
        </w:tc>
        <w:tc>
          <w:tcPr>
            <w:tcW w:w="614" w:type="pct"/>
            <w:tcMar>
              <w:top w:w="0" w:type="dxa"/>
              <w:left w:w="6" w:type="dxa"/>
              <w:bottom w:w="0" w:type="dxa"/>
              <w:right w:w="6" w:type="dxa"/>
            </w:tcMar>
            <w:hideMark/>
          </w:tcPr>
          <w:p w:rsidR="003D69C6" w:rsidRDefault="003D69C6">
            <w:pPr>
              <w:pStyle w:val="table10"/>
              <w:spacing w:before="120"/>
            </w:pPr>
            <w:r>
              <w:t>в течение срока содержания сельскохозяйственных животных (стад)</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18.1. Постановка на учет в налоговом органе</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жительства гражданина</w:t>
            </w:r>
            <w:r>
              <w:br/>
            </w:r>
            <w:r>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br/>
            </w:r>
            <w:r>
              <w:br/>
              <w:t xml:space="preserve">при выплате гражданином, не имеющим места жительства в Республике Беларусь, иностранной организации дохода в денежной или неденежной форме от </w:t>
            </w:r>
            <w:r>
              <w:lastRenderedPageBreak/>
              <w:t>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паспорт или иной документ, удостоверяющий личность</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873" w:type="pct"/>
            <w:tcMar>
              <w:top w:w="0" w:type="dxa"/>
              <w:left w:w="6" w:type="dxa"/>
              <w:bottom w:w="0" w:type="dxa"/>
              <w:right w:w="6" w:type="dxa"/>
            </w:tcMar>
            <w:hideMark/>
          </w:tcPr>
          <w:p w:rsidR="003D69C6" w:rsidRDefault="003D69C6">
            <w:pPr>
              <w:pStyle w:val="table10"/>
              <w:spacing w:before="120"/>
            </w:pPr>
            <w:r>
              <w:t xml:space="preserve">налоговый орган по прежнему месту жительства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18.3. Зачет, возврат сумм налогов, сборов (пошлин), пеней</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постановки гражданина на учет (месту его жительства)</w:t>
            </w:r>
            <w:r>
              <w:br/>
            </w:r>
            <w: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br/>
            </w:r>
            <w: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lastRenderedPageBreak/>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w:t>
            </w:r>
            <w:r>
              <w:lastRenderedPageBreak/>
              <w:t>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w:t>
            </w:r>
            <w:r>
              <w:lastRenderedPageBreak/>
              <w:t>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 в случае зачета сумм налогов, сборов (пошлин), пеней</w:t>
            </w:r>
            <w:r>
              <w:br/>
            </w:r>
            <w:r>
              <w:br/>
              <w:t xml:space="preserve">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w:t>
            </w:r>
            <w:r>
              <w:lastRenderedPageBreak/>
              <w:t>проживающим в Республике Беларусь</w:t>
            </w:r>
            <w:r>
              <w:br/>
            </w:r>
            <w:r>
              <w:br/>
              <w:t>1 месяц со дня подачи заявления – в случае зачета сумм государственной пошлины</w:t>
            </w:r>
            <w:r>
              <w:br/>
            </w:r>
            <w:r>
              <w:br/>
              <w:t>1 месяц со дня подачи заявления – в случае возврата сумм налогов, сборов (пошлин), пеней</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18.4. Предоставление информации о наличии:</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18.4.1. задолженности по налоговому обязательству – наследнику (наследникам) умершего гражданина</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постановки на учет умершего гражданина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18.4.2. неисполненного налогового обязательства, неуплаченных пеней у гражданина, признанного безвестно отсутствующим или недееспособным, – лицу, уполномоченному органом опеки и попечительства</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постановки на учет гражданина, признанного безвестно отсутствующим или недееспособным</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18.5. Выдача справки о сумме, на которую уменьшена сумма земельного налога в результате использования льготы по земельному налогу</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нахождения земельного участка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подачи заявления, а при необходимости запроса документов и </w:t>
            </w:r>
            <w:r>
              <w:lastRenderedPageBreak/>
              <w:t>(или)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не проживающему на территории Республики 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нахождения отчуждаемого объекта недвижимого имущества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18.10. Выдача справки об уплате единого налога с индивидуальных предпринимателей и иных физических лиц</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18.11.1. о выдаче путевок (курсовок)</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18.11.2. о передаче ребенка (детей) на </w:t>
            </w:r>
            <w:r>
              <w:rPr>
                <w:sz w:val="20"/>
                <w:szCs w:val="20"/>
              </w:rPr>
              <w:lastRenderedPageBreak/>
              <w:t>усыновление</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налоговый орган по месту </w:t>
            </w:r>
            <w:r>
              <w:lastRenderedPageBreak/>
              <w:t>постановки гражданина на учет (месту его жительства)</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lastRenderedPageBreak/>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w:t>
            </w:r>
            <w:r>
              <w:lastRenderedPageBreak/>
              <w:t>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lastRenderedPageBreak/>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18.12. Выдача справки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3D69C6" w:rsidRDefault="003D69C6">
            <w:pPr>
              <w:pStyle w:val="table10"/>
              <w:spacing w:before="120"/>
            </w:pPr>
            <w:r>
              <w:t>Минская центральная таможня</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1 месяц</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3D69C6" w:rsidRDefault="003D69C6">
            <w:pPr>
              <w:pStyle w:val="table10"/>
              <w:spacing w:before="120"/>
            </w:pPr>
            <w:r>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3D69C6" w:rsidRDefault="003D69C6">
            <w:pPr>
              <w:pStyle w:val="table10"/>
              <w:spacing w:before="120"/>
            </w:pPr>
            <w:r>
              <w:t>до завершения реализации указанной в справке продукции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3D69C6" w:rsidRDefault="003D69C6">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день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3D69C6" w:rsidRDefault="003D69C6">
            <w:pPr>
              <w:pStyle w:val="table10"/>
              <w:spacing w:before="120"/>
            </w:pPr>
            <w:r>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18.17. Выдача справки о доходах от предпринимательской деятельности индивидуального предпринимателя – плательщика подоходного налога (при наличии в налоговом органе информации о доходах индивидуального предпринимателя)</w:t>
            </w:r>
          </w:p>
        </w:tc>
        <w:tc>
          <w:tcPr>
            <w:tcW w:w="873" w:type="pct"/>
            <w:tcMar>
              <w:top w:w="0" w:type="dxa"/>
              <w:left w:w="6" w:type="dxa"/>
              <w:bottom w:w="0" w:type="dxa"/>
              <w:right w:w="6" w:type="dxa"/>
            </w:tcMar>
            <w:hideMark/>
          </w:tcPr>
          <w:p w:rsidR="003D69C6" w:rsidRDefault="003D69C6">
            <w:pPr>
              <w:pStyle w:val="table10"/>
              <w:spacing w:before="120"/>
            </w:pPr>
            <w:r>
              <w:t>налоговый орган по месту постановки индивидуального предпринимателя на учет (месту его жительства)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3D69C6" w:rsidRDefault="003D69C6">
            <w:pPr>
              <w:pStyle w:val="table10"/>
              <w:spacing w:before="120"/>
            </w:pPr>
            <w:r>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Mar>
              <w:top w:w="0" w:type="dxa"/>
              <w:left w:w="6" w:type="dxa"/>
              <w:bottom w:w="0" w:type="dxa"/>
              <w:right w:w="6" w:type="dxa"/>
            </w:tcMar>
            <w:hideMark/>
          </w:tcPr>
          <w:p w:rsidR="003D69C6" w:rsidRDefault="003D69C6">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w:t>
            </w:r>
            <w:r>
              <w:lastRenderedPageBreak/>
              <w:t>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78" w:type="pct"/>
            <w:tcMar>
              <w:top w:w="0" w:type="dxa"/>
              <w:left w:w="6" w:type="dxa"/>
              <w:bottom w:w="0" w:type="dxa"/>
              <w:right w:w="6" w:type="dxa"/>
            </w:tcMar>
            <w:hideMark/>
          </w:tcPr>
          <w:p w:rsidR="003D69C6" w:rsidRDefault="003D69C6">
            <w:pPr>
              <w:pStyle w:val="table10"/>
              <w:spacing w:before="120"/>
            </w:pPr>
            <w:r>
              <w:lastRenderedPageBreak/>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18.19.1. при обращении лица, находящегося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D69C6" w:rsidRDefault="003D69C6">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w:t>
            </w:r>
          </w:p>
        </w:tc>
        <w:tc>
          <w:tcPr>
            <w:tcW w:w="578" w:type="pct"/>
            <w:tcMar>
              <w:top w:w="0" w:type="dxa"/>
              <w:left w:w="6" w:type="dxa"/>
              <w:bottom w:w="0" w:type="dxa"/>
              <w:right w:w="6" w:type="dxa"/>
            </w:tcMar>
            <w:hideMark/>
          </w:tcPr>
          <w:p w:rsidR="003D69C6" w:rsidRDefault="003D69C6">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3D69C6" w:rsidRDefault="003D69C6">
            <w:pPr>
              <w:pStyle w:val="table10"/>
              <w:spacing w:before="120"/>
            </w:pPr>
            <w:r>
              <w:t>на срок действия документа, на котором проставляется апостиль</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35 евро</w:t>
            </w:r>
          </w:p>
        </w:tc>
        <w:tc>
          <w:tcPr>
            <w:tcW w:w="578" w:type="pct"/>
            <w:tcMar>
              <w:top w:w="0" w:type="dxa"/>
              <w:left w:w="6" w:type="dxa"/>
              <w:bottom w:w="0" w:type="dxa"/>
              <w:right w:w="6" w:type="dxa"/>
            </w:tcMar>
            <w:hideMark/>
          </w:tcPr>
          <w:p w:rsidR="003D69C6" w:rsidRDefault="003D69C6">
            <w:pPr>
              <w:pStyle w:val="table10"/>
              <w:spacing w:before="120"/>
            </w:pPr>
            <w:r>
              <w:t>5 дней со дня получения необходимых документов из Республики Беларусь</w:t>
            </w:r>
          </w:p>
        </w:tc>
        <w:tc>
          <w:tcPr>
            <w:tcW w:w="614" w:type="pct"/>
            <w:tcMar>
              <w:top w:w="0" w:type="dxa"/>
              <w:left w:w="6" w:type="dxa"/>
              <w:bottom w:w="0" w:type="dxa"/>
              <w:right w:w="6" w:type="dxa"/>
            </w:tcMar>
            <w:hideMark/>
          </w:tcPr>
          <w:p w:rsidR="003D69C6" w:rsidRDefault="003D69C6">
            <w:pPr>
              <w:pStyle w:val="table10"/>
              <w:spacing w:before="120"/>
            </w:pPr>
            <w:r>
              <w:t>на срок действия документа, на котором проставляется апостиль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w:t>
            </w:r>
            <w:r>
              <w:rPr>
                <w:sz w:val="20"/>
                <w:szCs w:val="20"/>
              </w:rPr>
              <w:lastRenderedPageBreak/>
              <w:t>аккредитованным в Республике Беларусь по совместительству</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3D69C6" w:rsidRDefault="003D69C6">
            <w:pPr>
              <w:pStyle w:val="table10"/>
              <w:spacing w:before="120"/>
            </w:pPr>
            <w:r>
              <w:t>официальный документ, подлежащий легализации, оформленный в установленном порядке</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w:t>
            </w:r>
          </w:p>
        </w:tc>
        <w:tc>
          <w:tcPr>
            <w:tcW w:w="578" w:type="pct"/>
            <w:tcMar>
              <w:top w:w="0" w:type="dxa"/>
              <w:left w:w="6" w:type="dxa"/>
              <w:bottom w:w="0" w:type="dxa"/>
              <w:right w:w="6" w:type="dxa"/>
            </w:tcMar>
            <w:hideMark/>
          </w:tcPr>
          <w:p w:rsidR="003D69C6" w:rsidRDefault="003D69C6">
            <w:pPr>
              <w:pStyle w:val="table10"/>
              <w:spacing w:before="120"/>
            </w:pPr>
            <w:r>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14" w:type="pct"/>
            <w:tcMar>
              <w:top w:w="0" w:type="dxa"/>
              <w:left w:w="6" w:type="dxa"/>
              <w:bottom w:w="0" w:type="dxa"/>
              <w:right w:w="6" w:type="dxa"/>
            </w:tcMar>
            <w:hideMark/>
          </w:tcPr>
          <w:p w:rsidR="003D69C6" w:rsidRDefault="003D69C6">
            <w:pPr>
              <w:pStyle w:val="table10"/>
              <w:spacing w:before="120"/>
            </w:pPr>
            <w:r>
              <w:lastRenderedPageBreak/>
              <w:t>на срок действия документа, легализация которого осуществляется</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3D69C6" w:rsidRDefault="003D69C6">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w:t>
            </w:r>
          </w:p>
        </w:tc>
        <w:tc>
          <w:tcPr>
            <w:tcW w:w="578" w:type="pct"/>
            <w:tcMar>
              <w:top w:w="0" w:type="dxa"/>
              <w:left w:w="6" w:type="dxa"/>
              <w:bottom w:w="0" w:type="dxa"/>
              <w:right w:w="6" w:type="dxa"/>
            </w:tcMar>
            <w:hideMark/>
          </w:tcPr>
          <w:p w:rsidR="003D69C6" w:rsidRDefault="003D69C6">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3D69C6" w:rsidRDefault="003D69C6">
            <w:pPr>
              <w:pStyle w:val="table10"/>
              <w:spacing w:before="120"/>
            </w:pPr>
            <w:r>
              <w:t>на срок действия документа, легализация которого осуществляется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18.21.1. составленного на территории иностранного государства, в котором имеется дипломатическое представительство либо консульское </w:t>
            </w:r>
            <w:r>
              <w:rPr>
                <w:sz w:val="20"/>
                <w:szCs w:val="20"/>
              </w:rPr>
              <w:lastRenderedPageBreak/>
              <w:t>учреждение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дипломатическое представительство либо консульское учреждение Республики Беларусь, </w:t>
            </w:r>
            <w:r>
              <w:lastRenderedPageBreak/>
              <w:t xml:space="preserve">аккредитованное в иностранном государстве, на территории которого составлен документ </w:t>
            </w:r>
          </w:p>
        </w:tc>
        <w:tc>
          <w:tcPr>
            <w:tcW w:w="873" w:type="pct"/>
            <w:tcMar>
              <w:top w:w="0" w:type="dxa"/>
              <w:left w:w="6" w:type="dxa"/>
              <w:bottom w:w="0" w:type="dxa"/>
              <w:right w:w="6" w:type="dxa"/>
            </w:tcMar>
            <w:hideMark/>
          </w:tcPr>
          <w:p w:rsidR="003D69C6" w:rsidRDefault="003D69C6">
            <w:pPr>
              <w:pStyle w:val="table10"/>
              <w:spacing w:before="120"/>
            </w:pPr>
            <w:r>
              <w:lastRenderedPageBreak/>
              <w:t>официальный документ, подлежащий легализации, оформленный в установленном порядке</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35 евро</w:t>
            </w:r>
          </w:p>
        </w:tc>
        <w:tc>
          <w:tcPr>
            <w:tcW w:w="578" w:type="pct"/>
            <w:tcMar>
              <w:top w:w="0" w:type="dxa"/>
              <w:left w:w="6" w:type="dxa"/>
              <w:bottom w:w="0" w:type="dxa"/>
              <w:right w:w="6" w:type="dxa"/>
            </w:tcMar>
            <w:hideMark/>
          </w:tcPr>
          <w:p w:rsidR="003D69C6" w:rsidRDefault="003D69C6">
            <w:pPr>
              <w:pStyle w:val="table10"/>
              <w:spacing w:before="120"/>
            </w:pPr>
            <w:r>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3D69C6" w:rsidRDefault="003D69C6">
            <w:pPr>
              <w:pStyle w:val="table10"/>
              <w:spacing w:before="120"/>
            </w:pPr>
            <w:r>
              <w:lastRenderedPageBreak/>
              <w:t>на срок действия документа, легализация которого осуществляется</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3D69C6" w:rsidRDefault="003D69C6">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35 евро</w:t>
            </w:r>
          </w:p>
        </w:tc>
        <w:tc>
          <w:tcPr>
            <w:tcW w:w="578" w:type="pct"/>
            <w:tcMar>
              <w:top w:w="0" w:type="dxa"/>
              <w:left w:w="6" w:type="dxa"/>
              <w:bottom w:w="0" w:type="dxa"/>
              <w:right w:w="6" w:type="dxa"/>
            </w:tcMar>
            <w:hideMark/>
          </w:tcPr>
          <w:p w:rsidR="003D69C6" w:rsidRDefault="003D69C6">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3D69C6" w:rsidRDefault="003D69C6">
            <w:pPr>
              <w:pStyle w:val="table10"/>
              <w:spacing w:before="120"/>
            </w:pPr>
            <w:r>
              <w:t>на срок действия документа, легализация которого осуществляется</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18.21.3. составленного на территории Республики Беларусь </w:t>
            </w:r>
          </w:p>
        </w:tc>
        <w:tc>
          <w:tcPr>
            <w:tcW w:w="873" w:type="pct"/>
            <w:tcMar>
              <w:top w:w="0" w:type="dxa"/>
              <w:left w:w="6" w:type="dxa"/>
              <w:bottom w:w="0" w:type="dxa"/>
              <w:right w:w="6" w:type="dxa"/>
            </w:tcMar>
            <w:hideMark/>
          </w:tcPr>
          <w:p w:rsidR="003D69C6" w:rsidRDefault="003D69C6">
            <w:pPr>
              <w:pStyle w:val="table10"/>
              <w:spacing w:before="120"/>
            </w:pPr>
            <w:r>
              <w:t>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35 евро</w:t>
            </w:r>
          </w:p>
        </w:tc>
        <w:tc>
          <w:tcPr>
            <w:tcW w:w="578" w:type="pct"/>
            <w:tcMar>
              <w:top w:w="0" w:type="dxa"/>
              <w:left w:w="6" w:type="dxa"/>
              <w:bottom w:w="0" w:type="dxa"/>
              <w:right w:w="6" w:type="dxa"/>
            </w:tcMar>
            <w:hideMark/>
          </w:tcPr>
          <w:p w:rsidR="003D69C6" w:rsidRDefault="003D69C6">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3D69C6" w:rsidRDefault="003D69C6">
            <w:pPr>
              <w:pStyle w:val="table10"/>
              <w:spacing w:before="120"/>
            </w:pPr>
            <w:r>
              <w:t>на срок действия документа, легализация которого осуществляется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18.22. Регистрация иностранной безвозмездной помощи:</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18.22.1. поступившей в виде денежных средств</w:t>
            </w:r>
          </w:p>
        </w:tc>
        <w:tc>
          <w:tcPr>
            <w:tcW w:w="873" w:type="pct"/>
            <w:tcMar>
              <w:top w:w="0" w:type="dxa"/>
              <w:left w:w="6" w:type="dxa"/>
              <w:bottom w:w="0" w:type="dxa"/>
              <w:right w:w="6" w:type="dxa"/>
            </w:tcMar>
            <w:hideMark/>
          </w:tcPr>
          <w:p w:rsidR="003D69C6" w:rsidRDefault="003D69C6">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копия паспорта</w:t>
            </w:r>
            <w:r>
              <w:br/>
            </w:r>
            <w:r>
              <w:br/>
              <w:t>план целевого использования (распределения) иностранной безвозмездной помощи в двух экземплярах</w:t>
            </w:r>
            <w:r>
              <w:br/>
            </w:r>
            <w:r>
              <w:br/>
            </w:r>
            <w:r>
              <w:lastRenderedPageBreak/>
              <w:t>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w:t>
            </w:r>
            <w:r>
              <w:br/>
            </w:r>
            <w:r>
              <w:br/>
              <w:t>документ, подтверждающий внесение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 даты согласования Президентом Республики Беларусь целей использования иностранной безвозмездной помощи или освобождения </w:t>
            </w:r>
            <w:r>
              <w:lastRenderedPageBreak/>
              <w:t>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br/>
            </w:r>
            <w:r>
              <w:br/>
              <w:t>1 месяц со дня подачи заявления – в иных случаях</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18.22.2. поступившей в виде товаров (имущества)</w:t>
            </w:r>
          </w:p>
        </w:tc>
        <w:tc>
          <w:tcPr>
            <w:tcW w:w="873" w:type="pct"/>
            <w:tcMar>
              <w:top w:w="0" w:type="dxa"/>
              <w:left w:w="6" w:type="dxa"/>
              <w:bottom w:w="0" w:type="dxa"/>
              <w:right w:w="6" w:type="dxa"/>
            </w:tcMar>
            <w:hideMark/>
          </w:tcPr>
          <w:p w:rsidR="003D69C6" w:rsidRDefault="003D69C6">
            <w:pPr>
              <w:pStyle w:val="table10"/>
              <w:spacing w:before="120"/>
            </w:pPr>
            <w:r>
              <w:t xml:space="preserve">Департамент по гуманитарной деятельности Управления делами Президента Республики Беларусь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копия паспорта</w:t>
            </w:r>
            <w:r>
              <w:br/>
            </w:r>
            <w:r>
              <w:br/>
              <w:t>план целевого использования (распределения) иностранной безвозмездной помощи в двух экземплярах</w:t>
            </w:r>
            <w:r>
              <w:br/>
            </w:r>
            <w:r>
              <w:br/>
              <w:t xml:space="preserve">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 </w:t>
            </w:r>
            <w:r>
              <w:br/>
            </w:r>
            <w:r>
              <w:br/>
              <w:t xml:space="preserve">копия документа, составленного на языке отправителя, подтверждающего поступление товара (имущества) в адрес получателя с указанием его наименования, количества, стоимости и копия его перевода на один из государственных </w:t>
            </w:r>
            <w:r>
              <w:lastRenderedPageBreak/>
              <w:t>языков Республики Беларусь либо пояснительная записка с указанием наименования товара (имущества), его количества, стоимости и сведений об отправителе</w:t>
            </w:r>
            <w:r>
              <w:br/>
            </w:r>
            <w:r>
              <w:br/>
              <w:t>акт приемки иностранной безвозмездной помощи (за исключением случаев получения иностранной безвозмездной помощи для личных нужд)</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5 рабочих дней с 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br/>
            </w:r>
            <w:r>
              <w:br/>
            </w:r>
            <w:r>
              <w:lastRenderedPageBreak/>
              <w:t>1 месяц со дня подачи заявления – в иных случаях</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3D69C6" w:rsidRDefault="003D69C6">
            <w:pPr>
              <w:pStyle w:val="table10"/>
              <w:spacing w:before="120"/>
            </w:pPr>
            <w:r>
              <w:t>Министерство финансов</w:t>
            </w:r>
          </w:p>
        </w:tc>
        <w:tc>
          <w:tcPr>
            <w:tcW w:w="873" w:type="pct"/>
            <w:tcMar>
              <w:top w:w="0" w:type="dxa"/>
              <w:left w:w="6" w:type="dxa"/>
              <w:bottom w:w="0" w:type="dxa"/>
              <w:right w:w="6" w:type="dxa"/>
            </w:tcMar>
            <w:hideMark/>
          </w:tcPr>
          <w:p w:rsidR="003D69C6" w:rsidRDefault="003D69C6">
            <w:pPr>
              <w:pStyle w:val="table10"/>
              <w:spacing w:before="120"/>
            </w:pPr>
            <w:r>
              <w:t xml:space="preserve">заявление </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w:t>
            </w:r>
          </w:p>
        </w:tc>
        <w:tc>
          <w:tcPr>
            <w:tcW w:w="873" w:type="pct"/>
            <w:tcMar>
              <w:top w:w="0" w:type="dxa"/>
              <w:left w:w="6" w:type="dxa"/>
              <w:bottom w:w="0" w:type="dxa"/>
              <w:right w:w="6" w:type="dxa"/>
            </w:tcMar>
            <w:hideMark/>
          </w:tcPr>
          <w:p w:rsidR="003D69C6" w:rsidRDefault="003D69C6">
            <w:pPr>
              <w:pStyle w:val="table10"/>
              <w:spacing w:before="120"/>
            </w:pPr>
            <w:r>
              <w:t xml:space="preserve">городской, районный исполнительный комитет (местная администрация района в г. Минске)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 xml:space="preserve">18.25. Выдача архивной справки (архивной копии, архивной выписки, информационного письма) по запросам </w:t>
            </w:r>
            <w:r>
              <w:rPr>
                <w:b w:val="0"/>
                <w:sz w:val="20"/>
                <w:szCs w:val="20"/>
              </w:rPr>
              <w:lastRenderedPageBreak/>
              <w:t>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3D69C6" w:rsidRDefault="003D69C6">
            <w:pPr>
              <w:pStyle w:val="table10"/>
              <w:spacing w:before="120"/>
            </w:pPr>
            <w:r>
              <w:lastRenderedPageBreak/>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lastRenderedPageBreak/>
              <w:t>18.25.1. касающимся имущественных и наследственных прав граждан</w:t>
            </w:r>
          </w:p>
        </w:tc>
        <w:tc>
          <w:tcPr>
            <w:tcW w:w="873" w:type="pct"/>
            <w:tcMar>
              <w:top w:w="0" w:type="dxa"/>
              <w:left w:w="6" w:type="dxa"/>
              <w:bottom w:w="0" w:type="dxa"/>
              <w:right w:w="6" w:type="dxa"/>
            </w:tcMar>
            <w:hideMark/>
          </w:tcPr>
          <w:p w:rsidR="003D69C6" w:rsidRDefault="003D69C6">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3D69C6" w:rsidRDefault="003D69C6">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3D69C6" w:rsidRDefault="003D69C6">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spacing w:before="120" w:after="0"/>
            </w:pPr>
            <w:r>
              <w:t>ГЛАВА 19</w:t>
            </w:r>
            <w:r>
              <w:br/>
              <w:t>ОХРАНА ОБЪЕКТОВ ПРАВА ПРОМЫШЛЕННОЙ СОБСТВЕННОСТИ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19.1. Выдача патента на изобретение</w:t>
            </w:r>
          </w:p>
        </w:tc>
        <w:tc>
          <w:tcPr>
            <w:tcW w:w="873" w:type="pct"/>
            <w:tcMar>
              <w:top w:w="0" w:type="dxa"/>
              <w:left w:w="6" w:type="dxa"/>
              <w:bottom w:w="0" w:type="dxa"/>
              <w:right w:w="6" w:type="dxa"/>
            </w:tcMar>
            <w:hideMark/>
          </w:tcPr>
          <w:p w:rsidR="003D69C6" w:rsidRDefault="003D69C6">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lastRenderedPageBreak/>
              <w:br/>
              <w:t xml:space="preserve">документ, подтверждающий уплату патентной пошлины </w:t>
            </w:r>
          </w:p>
        </w:tc>
        <w:tc>
          <w:tcPr>
            <w:tcW w:w="873" w:type="pct"/>
            <w:tcMar>
              <w:top w:w="0" w:type="dxa"/>
              <w:left w:w="6" w:type="dxa"/>
              <w:bottom w:w="0" w:type="dxa"/>
              <w:right w:w="6" w:type="dxa"/>
            </w:tcMar>
            <w:hideMark/>
          </w:tcPr>
          <w:p w:rsidR="003D69C6" w:rsidRDefault="003D69C6">
            <w:pPr>
              <w:pStyle w:val="table10"/>
              <w:spacing w:before="120"/>
            </w:pPr>
            <w:r>
              <w:lastRenderedPageBreak/>
              <w:t>12,5 доллара США – за подачу и проведение предварительной экспертизы заявки на выдачу патента на одно изобретение</w:t>
            </w:r>
            <w:r>
              <w:br/>
            </w:r>
            <w:r>
              <w:br/>
              <w:t>5 долларов США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 xml:space="preserve">62,5 доллара США – за </w:t>
            </w:r>
            <w:r>
              <w:lastRenderedPageBreak/>
              <w:t>проведение патентной экспертизы заявки на выдачу патента</w:t>
            </w:r>
            <w:r>
              <w:br/>
            </w:r>
            <w:r>
              <w:br/>
              <w:t>5 долларов США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37,5 доллара США – дополнительно за каждый независимый пункт формулы свыше одного – в случае проведения патентной экспертизы заявки на выдачу патента в отношении группы изобретений</w:t>
            </w:r>
            <w:r>
              <w:br/>
            </w:r>
            <w:r>
              <w:br/>
              <w:t>25 долларов США – за регистрацию изобретения в Государственном реестре изобретений и выдачу патента на изобретение</w:t>
            </w:r>
          </w:p>
        </w:tc>
        <w:tc>
          <w:tcPr>
            <w:tcW w:w="578" w:type="pct"/>
            <w:tcMar>
              <w:top w:w="0" w:type="dxa"/>
              <w:left w:w="6" w:type="dxa"/>
              <w:bottom w:w="0" w:type="dxa"/>
              <w:right w:w="6" w:type="dxa"/>
            </w:tcMar>
            <w:hideMark/>
          </w:tcPr>
          <w:p w:rsidR="003D69C6" w:rsidRDefault="003D69C6">
            <w:pPr>
              <w:pStyle w:val="table10"/>
              <w:spacing w:before="120"/>
            </w:pPr>
            <w:r>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3D69C6" w:rsidRDefault="003D69C6">
            <w:pPr>
              <w:pStyle w:val="table10"/>
              <w:spacing w:before="120"/>
            </w:pPr>
            <w:r>
              <w:t>20 лет с даты подачи заявки на выдачу патента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19.2. Поддержание патента на изобретение в силе на каждый год</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12,5 доллара США – за третий, четвертый годы действия патента</w:t>
            </w:r>
            <w:r>
              <w:br/>
            </w:r>
            <w:r>
              <w:br/>
              <w:t>18,75 доллара США – за пятый, шестой годы действия патента</w:t>
            </w:r>
            <w:r>
              <w:br/>
            </w:r>
            <w:r>
              <w:br/>
              <w:t>25 долларов США – за седьмой, восьмой годы действия патента</w:t>
            </w:r>
            <w:r>
              <w:br/>
            </w:r>
            <w:r>
              <w:br/>
              <w:t>31,25 доллара США – за девятый, десятый годы действия патента</w:t>
            </w:r>
            <w:r>
              <w:br/>
            </w:r>
            <w:r>
              <w:br/>
              <w:t>37,5 доллара США – за одиннадцатый, двенадцатый годы действия патента</w:t>
            </w:r>
            <w:r>
              <w:br/>
            </w:r>
            <w:r>
              <w:lastRenderedPageBreak/>
              <w:br/>
              <w:t>43,75 доллара США – за тринадцатый, четырнадцатый годы действия патента</w:t>
            </w:r>
            <w:r>
              <w:br/>
            </w:r>
            <w:r>
              <w:br/>
              <w:t>50 долларов США – за пятнадцатый, шестнадцатый годы действия патента</w:t>
            </w:r>
            <w:r>
              <w:br/>
            </w:r>
            <w:r>
              <w:br/>
              <w:t>56,25 доллара США – за семнадцатый, восемнадцатый годы действия патента</w:t>
            </w:r>
            <w:r>
              <w:br/>
            </w:r>
            <w:r>
              <w:br/>
              <w:t>62,5 доллара США – за девятнадцатый, двадцатый годы действия патента</w:t>
            </w:r>
            <w:r>
              <w:br/>
            </w:r>
            <w:r>
              <w:br/>
              <w:t>87,5 доллара США – за двадцать первый – двадцать пятый годы действия патента</w:t>
            </w:r>
          </w:p>
        </w:tc>
        <w:tc>
          <w:tcPr>
            <w:tcW w:w="578" w:type="pct"/>
            <w:tcMar>
              <w:top w:w="0" w:type="dxa"/>
              <w:left w:w="6" w:type="dxa"/>
              <w:bottom w:w="0" w:type="dxa"/>
              <w:right w:w="6" w:type="dxa"/>
            </w:tcMar>
            <w:hideMark/>
          </w:tcPr>
          <w:p w:rsidR="003D69C6" w:rsidRDefault="003D69C6">
            <w:pPr>
              <w:pStyle w:val="table10"/>
              <w:spacing w:before="120"/>
            </w:pPr>
            <w:r>
              <w:lastRenderedPageBreak/>
              <w:t>15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25 долларов США – за подачу и проведение экспертизы заявки на выдачу патента на одну полезную модель</w:t>
            </w:r>
            <w:r>
              <w:br/>
            </w:r>
            <w:r>
              <w:br/>
              <w:t>6,25 доллара США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12,5 доллара США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 xml:space="preserve">25 долларов США – за </w:t>
            </w:r>
            <w:r>
              <w:lastRenderedPageBreak/>
              <w:t>регистрацию полезной модели в Государственном реестре полезных моделей и выдачу патента на полезную модель</w:t>
            </w:r>
          </w:p>
        </w:tc>
        <w:tc>
          <w:tcPr>
            <w:tcW w:w="578" w:type="pct"/>
            <w:tcMar>
              <w:top w:w="0" w:type="dxa"/>
              <w:left w:w="6" w:type="dxa"/>
              <w:bottom w:w="0" w:type="dxa"/>
              <w:right w:w="6" w:type="dxa"/>
            </w:tcMar>
            <w:hideMark/>
          </w:tcPr>
          <w:p w:rsidR="003D69C6" w:rsidRDefault="003D69C6">
            <w:pPr>
              <w:pStyle w:val="table10"/>
              <w:spacing w:before="120"/>
            </w:pPr>
            <w:r>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3D69C6" w:rsidRDefault="003D69C6">
            <w:pPr>
              <w:pStyle w:val="table10"/>
              <w:spacing w:before="120"/>
            </w:pPr>
            <w:r>
              <w:t>5 лет с даты подачи заявки на выдачу патента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19.4. Поддержание патента на полезную модель в силе на каждый год</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10 долларов США – за первый–третий годы действия патента</w:t>
            </w:r>
            <w:r>
              <w:br/>
            </w:r>
            <w:r>
              <w:br/>
              <w:t>15 долларов США – за четвертый–шестой годы действия патента</w:t>
            </w:r>
            <w:r>
              <w:br/>
            </w:r>
            <w:r>
              <w:br/>
              <w:t>25 долларов США – за седьмой, восьмой годы действия патента</w:t>
            </w:r>
          </w:p>
        </w:tc>
        <w:tc>
          <w:tcPr>
            <w:tcW w:w="578" w:type="pct"/>
            <w:tcMar>
              <w:top w:w="0" w:type="dxa"/>
              <w:left w:w="6" w:type="dxa"/>
              <w:bottom w:w="0" w:type="dxa"/>
              <w:right w:w="6" w:type="dxa"/>
            </w:tcMar>
            <w:hideMark/>
          </w:tcPr>
          <w:p w:rsidR="003D69C6" w:rsidRDefault="003D69C6">
            <w:pPr>
              <w:pStyle w:val="table10"/>
              <w:spacing w:before="120"/>
            </w:pPr>
            <w:r>
              <w:t>15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комплект изображений, дающих полное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25 долларов США – за подачу и проведение экспертизы заявки на выдачу патента на промышленный образец в отношении одного варианта промышленного образца</w:t>
            </w:r>
            <w:r>
              <w:br/>
            </w:r>
            <w:r>
              <w:br/>
              <w:t>2,5 доллара США – дополнительно за каждый вид изделия свыше семи в отношении одного варианта промышленного образца</w:t>
            </w:r>
            <w:r>
              <w:br/>
            </w:r>
            <w:r>
              <w:br/>
              <w:t>12,5 доллара США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2,5 доллара США – дополнительно за каждый вид изделия свыше семи в отношении каждого варианта промышленного образца</w:t>
            </w:r>
            <w:r>
              <w:br/>
            </w:r>
            <w:r>
              <w:br/>
              <w:t xml:space="preserve">25 долларов США – за </w:t>
            </w:r>
            <w:r>
              <w:lastRenderedPageBreak/>
              <w:t>регистрацию промышленного образца в Государственном реестре промышленных образцов и выдачу патента на промышленный образец</w:t>
            </w:r>
          </w:p>
        </w:tc>
        <w:tc>
          <w:tcPr>
            <w:tcW w:w="578" w:type="pct"/>
            <w:tcMar>
              <w:top w:w="0" w:type="dxa"/>
              <w:left w:w="6" w:type="dxa"/>
              <w:bottom w:w="0" w:type="dxa"/>
              <w:right w:w="6" w:type="dxa"/>
            </w:tcMar>
            <w:hideMark/>
          </w:tcPr>
          <w:p w:rsidR="003D69C6" w:rsidRDefault="003D69C6">
            <w:pPr>
              <w:pStyle w:val="table10"/>
              <w:spacing w:before="120"/>
            </w:pPr>
            <w:r>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3D69C6" w:rsidRDefault="003D69C6">
            <w:pPr>
              <w:pStyle w:val="table10"/>
              <w:spacing w:before="120"/>
            </w:pPr>
            <w:r>
              <w:t>10 лет с даты подачи заявки на выдачу патента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10 долларов США – за первый–третий годы действия патента</w:t>
            </w:r>
            <w:r>
              <w:br/>
            </w:r>
            <w:r>
              <w:br/>
              <w:t>15 долларов США – за четвертый–шестой годы действия патента</w:t>
            </w:r>
            <w:r>
              <w:br/>
            </w:r>
            <w:r>
              <w:br/>
              <w:t>25 долларов США – за седьмой, восьмой годы действия патента</w:t>
            </w:r>
            <w:r>
              <w:br/>
            </w:r>
            <w:r>
              <w:br/>
              <w:t>31,25 доллара США – за девятый–одиннадцатый годы действия патента</w:t>
            </w:r>
            <w:r>
              <w:br/>
            </w:r>
            <w:r>
              <w:br/>
              <w:t>37,5 доллара США – за двенадцатый–пятнадцатый годы действия патента</w:t>
            </w:r>
          </w:p>
        </w:tc>
        <w:tc>
          <w:tcPr>
            <w:tcW w:w="578" w:type="pct"/>
            <w:tcMar>
              <w:top w:w="0" w:type="dxa"/>
              <w:left w:w="6" w:type="dxa"/>
              <w:bottom w:w="0" w:type="dxa"/>
              <w:right w:w="6" w:type="dxa"/>
            </w:tcMar>
            <w:hideMark/>
          </w:tcPr>
          <w:p w:rsidR="003D69C6" w:rsidRDefault="003D69C6">
            <w:pPr>
              <w:pStyle w:val="table10"/>
              <w:spacing w:before="120"/>
            </w:pPr>
            <w:r>
              <w:t>15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50 долларов США</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614" w:type="pct"/>
            <w:tcMar>
              <w:top w:w="0" w:type="dxa"/>
              <w:left w:w="6" w:type="dxa"/>
              <w:bottom w:w="0" w:type="dxa"/>
              <w:right w:w="6" w:type="dxa"/>
            </w:tcMar>
            <w:hideMark/>
          </w:tcPr>
          <w:p w:rsidR="003D69C6" w:rsidRDefault="003D69C6">
            <w:pPr>
              <w:pStyle w:val="table10"/>
              <w:spacing w:before="120"/>
            </w:pPr>
            <w:r>
              <w:t>до 5 лет в отношении патента на изобретение, промышленный образец</w:t>
            </w:r>
            <w:r>
              <w:br/>
            </w:r>
            <w:r>
              <w:br/>
              <w:t>до 3 лет в отношении патента на полезную модель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50 долларов США</w:t>
            </w:r>
          </w:p>
        </w:tc>
        <w:tc>
          <w:tcPr>
            <w:tcW w:w="578" w:type="pct"/>
            <w:tcMar>
              <w:top w:w="0" w:type="dxa"/>
              <w:left w:w="6" w:type="dxa"/>
              <w:bottom w:w="0" w:type="dxa"/>
              <w:right w:w="6" w:type="dxa"/>
            </w:tcMar>
            <w:hideMark/>
          </w:tcPr>
          <w:p w:rsidR="003D69C6" w:rsidRDefault="003D69C6">
            <w:pPr>
              <w:pStyle w:val="table10"/>
              <w:spacing w:before="120"/>
            </w:pPr>
            <w:r>
              <w:t>2 месяца со дня подачи ходатайства</w:t>
            </w:r>
          </w:p>
        </w:tc>
        <w:tc>
          <w:tcPr>
            <w:tcW w:w="614" w:type="pct"/>
            <w:tcMar>
              <w:top w:w="0" w:type="dxa"/>
              <w:left w:w="6" w:type="dxa"/>
              <w:bottom w:w="0" w:type="dxa"/>
              <w:right w:w="6" w:type="dxa"/>
            </w:tcMar>
            <w:hideMark/>
          </w:tcPr>
          <w:p w:rsidR="003D69C6" w:rsidRDefault="003D69C6">
            <w:pPr>
              <w:pStyle w:val="table10"/>
              <w:spacing w:before="120"/>
            </w:pPr>
            <w:r>
              <w:t>до окончания срока действия патента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заполненная анкета сорта </w:t>
            </w:r>
            <w:r>
              <w:lastRenderedPageBreak/>
              <w:t>растения</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12,5 доллара США – за подачу и проведение предварительной экспертизы заявки на выдачу </w:t>
            </w:r>
            <w:r>
              <w:lastRenderedPageBreak/>
              <w:t>патента</w:t>
            </w:r>
            <w:r>
              <w:br/>
            </w:r>
            <w:r>
              <w:br/>
              <w:t>100 долларов США – за проведение патентной экспертизы заявки на выдачу патента без представления заявителем результатов испытаний сорта растения</w:t>
            </w:r>
            <w:r>
              <w:br/>
            </w:r>
            <w:r>
              <w:br/>
              <w:t>50 долларов США – за проведение патентной экспертизы заявки на выдачу патента с представлением заявителем результатов испытаний сорта растения</w:t>
            </w:r>
            <w:r>
              <w:br/>
            </w:r>
            <w:r>
              <w:br/>
              <w:t>25 долларов США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дней со дня публикации сведений о патенте в </w:t>
            </w:r>
            <w:r>
              <w:lastRenderedPageBreak/>
              <w:t>официальном бюллетене патентного органа</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25 лет с даты регистрации сорта в Государственном </w:t>
            </w:r>
            <w:r>
              <w:lastRenderedPageBreak/>
              <w:t xml:space="preserve">реестре охраняемых сортов растений Республики Беларусь для патента на сорт растения, а для удостоверения селекционера – 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10 долларов США – за первый–третий годы действия патента</w:t>
            </w:r>
            <w:r>
              <w:br/>
            </w:r>
            <w:r>
              <w:br/>
              <w:t>20 долларов США – за четвертый–шестой годы действия патента</w:t>
            </w:r>
            <w:r>
              <w:br/>
            </w:r>
            <w:r>
              <w:br/>
              <w:t>25 долларов США – за седьмой–девятый годы действия патента</w:t>
            </w:r>
            <w:r>
              <w:br/>
            </w:r>
            <w:r>
              <w:br/>
              <w:t>37,5 доллара США – за десятый–двадцать пятый годы действия патента</w:t>
            </w:r>
          </w:p>
        </w:tc>
        <w:tc>
          <w:tcPr>
            <w:tcW w:w="578" w:type="pct"/>
            <w:tcMar>
              <w:top w:w="0" w:type="dxa"/>
              <w:left w:w="6" w:type="dxa"/>
              <w:bottom w:w="0" w:type="dxa"/>
              <w:right w:w="6" w:type="dxa"/>
            </w:tcMar>
            <w:hideMark/>
          </w:tcPr>
          <w:p w:rsidR="003D69C6" w:rsidRDefault="003D69C6">
            <w:pPr>
              <w:pStyle w:val="table10"/>
              <w:spacing w:before="120"/>
            </w:pPr>
            <w:r>
              <w:t>15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заявляемое обозначение</w:t>
            </w:r>
            <w:r>
              <w:br/>
            </w:r>
            <w:r>
              <w:br/>
              <w:t xml:space="preserve">перечень товаров и услуг, для которых испрашивается охрана товарного знака, а также указание на соответствующий класс (классы) согласно </w:t>
            </w:r>
            <w:r>
              <w:lastRenderedPageBreak/>
              <w:t>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lastRenderedPageBreak/>
              <w:t>100 долларов США – за подачу заявки на регистрацию товарного знака</w:t>
            </w:r>
            <w:r>
              <w:br/>
            </w:r>
            <w:r>
              <w:br/>
              <w:t xml:space="preserve">50 долларов США – дополнительно за каждый класс МКТУ свыше одного, если регистрация товарного знака испрашивается более чем для </w:t>
            </w:r>
            <w:r>
              <w:lastRenderedPageBreak/>
              <w:t>одного класса МКТУ</w:t>
            </w:r>
            <w:r>
              <w:br/>
            </w:r>
            <w:r>
              <w:br/>
              <w:t>350 долларов США – за проведение экспертизы заявленного обозначения</w:t>
            </w:r>
            <w:r>
              <w:br/>
            </w:r>
            <w:r>
              <w:br/>
              <w:t>200 долларов США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8" w:type="pct"/>
            <w:tcMar>
              <w:top w:w="0" w:type="dxa"/>
              <w:left w:w="6" w:type="dxa"/>
              <w:bottom w:w="0" w:type="dxa"/>
              <w:right w:w="6" w:type="dxa"/>
            </w:tcMar>
            <w:hideMark/>
          </w:tcPr>
          <w:p w:rsidR="003D69C6" w:rsidRDefault="003D69C6">
            <w:pPr>
              <w:pStyle w:val="table10"/>
              <w:spacing w:before="120"/>
            </w:pPr>
            <w:r>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Mar>
              <w:top w:w="0" w:type="dxa"/>
              <w:left w:w="6" w:type="dxa"/>
              <w:bottom w:w="0" w:type="dxa"/>
              <w:right w:w="6" w:type="dxa"/>
            </w:tcMar>
            <w:hideMark/>
          </w:tcPr>
          <w:p w:rsidR="003D69C6" w:rsidRDefault="003D69C6">
            <w:pPr>
              <w:pStyle w:val="table10"/>
              <w:spacing w:before="120"/>
            </w:pPr>
            <w:r>
              <w:t>10 лет с даты подачи заявки на регистрацию товарного знака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800 долларов США</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10 лет</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50 долларов США – за подачу заявки на регистрацию топологии интегральной микросхемы и проведение экспертизы этой заявки</w:t>
            </w:r>
            <w:r>
              <w:br/>
            </w:r>
            <w:r>
              <w:br/>
              <w:t>25 долларов США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Mar>
              <w:top w:w="0" w:type="dxa"/>
              <w:left w:w="6" w:type="dxa"/>
              <w:bottom w:w="0" w:type="dxa"/>
              <w:right w:w="6" w:type="dxa"/>
            </w:tcMar>
            <w:hideMark/>
          </w:tcPr>
          <w:p w:rsidR="003D69C6" w:rsidRDefault="003D69C6">
            <w:pPr>
              <w:pStyle w:val="table10"/>
              <w:spacing w:before="120"/>
            </w:pPr>
            <w:r>
              <w:t>5 дней со дня регистрации в Государственном реестре топологий интегральных микросхем</w:t>
            </w:r>
          </w:p>
        </w:tc>
        <w:tc>
          <w:tcPr>
            <w:tcW w:w="614" w:type="pct"/>
            <w:tcMar>
              <w:top w:w="0" w:type="dxa"/>
              <w:left w:w="6" w:type="dxa"/>
              <w:bottom w:w="0" w:type="dxa"/>
              <w:right w:w="6" w:type="dxa"/>
            </w:tcMar>
            <w:hideMark/>
          </w:tcPr>
          <w:p w:rsidR="003D69C6" w:rsidRDefault="003D69C6">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w:t>
            </w:r>
            <w:r>
              <w:rPr>
                <w:b w:val="0"/>
                <w:sz w:val="20"/>
                <w:szCs w:val="20"/>
              </w:rPr>
              <w:lastRenderedPageBreak/>
              <w:t>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3D69C6" w:rsidRDefault="003D69C6">
            <w:pPr>
              <w:pStyle w:val="table10"/>
              <w:spacing w:before="120"/>
            </w:pPr>
            <w:r>
              <w:lastRenderedPageBreak/>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100 долларов США</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окончания срока действия патента, свидетельства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ходатайство</w:t>
            </w:r>
            <w:r>
              <w:br/>
            </w:r>
            <w:r>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 xml:space="preserve">50 долларов США </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ходатайства</w:t>
            </w:r>
          </w:p>
        </w:tc>
        <w:tc>
          <w:tcPr>
            <w:tcW w:w="614" w:type="pct"/>
            <w:tcMar>
              <w:top w:w="0" w:type="dxa"/>
              <w:left w:w="6" w:type="dxa"/>
              <w:bottom w:w="0" w:type="dxa"/>
              <w:right w:w="6" w:type="dxa"/>
            </w:tcMar>
            <w:hideMark/>
          </w:tcPr>
          <w:p w:rsidR="003D69C6" w:rsidRDefault="003D69C6">
            <w:pPr>
              <w:pStyle w:val="table10"/>
              <w:spacing w:before="120"/>
            </w:pPr>
            <w:r>
              <w:t>до окончания срока действия патента, свидетельства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договор в трех экземплярах (за исключением регистрации лицензионного договора в отношении товарного знака)</w:t>
            </w:r>
            <w:r>
              <w:br/>
            </w:r>
            <w:r>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100 долларов США – за рассмотрение заявления о регистрации лицензионного договора в отношении одного предусмотренного договором патента (свидетельства)</w:t>
            </w:r>
            <w:r>
              <w:br/>
            </w:r>
            <w:r>
              <w:br/>
              <w:t>50 долларов США – дополнительно за каждый патент, свидетельство свыше одного, если по договору предоставляются права по нескольким патентам, свидетельствам</w:t>
            </w:r>
            <w:r>
              <w:br/>
            </w:r>
            <w:r>
              <w:br/>
              <w:t>50 долларов США – за рассмотрение заявления о регистрации изменений в лицензионный договор</w:t>
            </w:r>
            <w:r>
              <w:br/>
            </w:r>
            <w:r>
              <w:br/>
              <w:t>50 долларов США – дополнительно за каждый патент, свидетельство, если изменения связаны с предоставлением прав по новому патенту, свидетельству</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окончания срока действия договора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договор в трех экземплярах</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100 долларов США – за рассмотрение заявления о регистрации договора уступки в отношении одного предусмотренного договором патента (свидетельства)</w:t>
            </w:r>
            <w:r>
              <w:br/>
            </w:r>
            <w:r>
              <w:br/>
              <w:t>50 долларов США – дополнительно за каждый патент, свидетельство свыше одного, если по договору передаются права по нескольким патентам, свидетельствам</w:t>
            </w:r>
            <w:r>
              <w:br/>
            </w:r>
            <w:r>
              <w:br/>
              <w:t>50 долларов США – за рассмотрение заявления о регистрации изменений в договор уступки исключительного права</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окончания срока действия патента, свидетельства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3D69C6" w:rsidRDefault="003D69C6">
            <w:pPr>
              <w:pStyle w:val="table10"/>
              <w:spacing w:before="120"/>
            </w:pPr>
            <w:r>
              <w:t xml:space="preserve">патентный орган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договор в трех экземплярах</w:t>
            </w:r>
            <w:r>
              <w:br/>
            </w:r>
            <w:r>
              <w:br/>
              <w:t>свидетельство на товарный знак</w:t>
            </w:r>
            <w:r>
              <w:br/>
            </w:r>
            <w: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100 долларов США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50 долларов США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50 долларов США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r>
            <w:r>
              <w:lastRenderedPageBreak/>
              <w:t>50 долларов США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8" w:type="pct"/>
            <w:tcMar>
              <w:top w:w="0" w:type="dxa"/>
              <w:left w:w="6" w:type="dxa"/>
              <w:bottom w:w="0" w:type="dxa"/>
              <w:right w:w="6" w:type="dxa"/>
            </w:tcMar>
            <w:hideMark/>
          </w:tcPr>
          <w:p w:rsidR="003D69C6" w:rsidRDefault="003D69C6">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окончания срока действия договора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 xml:space="preserve">6,25 доллара США </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прекращения действия открытой лицензии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6,25 доллара США</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120" w:after="0"/>
              <w:ind w:left="0" w:firstLine="0"/>
              <w:rPr>
                <w:b w:val="0"/>
                <w:sz w:val="20"/>
                <w:szCs w:val="20"/>
              </w:rPr>
            </w:pPr>
            <w:r>
              <w:rPr>
                <w:b w:val="0"/>
                <w:sz w:val="20"/>
                <w:szCs w:val="20"/>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патентный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D69C6" w:rsidRDefault="003D69C6">
            <w:pPr>
              <w:pStyle w:val="table10"/>
              <w:spacing w:before="120"/>
            </w:pPr>
            <w:r>
              <w:t>50 долларов США</w:t>
            </w:r>
          </w:p>
        </w:tc>
        <w:tc>
          <w:tcPr>
            <w:tcW w:w="578" w:type="pct"/>
            <w:tcMar>
              <w:top w:w="0" w:type="dxa"/>
              <w:left w:w="6" w:type="dxa"/>
              <w:bottom w:w="0" w:type="dxa"/>
              <w:right w:w="6" w:type="dxa"/>
            </w:tcMar>
            <w:hideMark/>
          </w:tcPr>
          <w:p w:rsidR="003D69C6" w:rsidRDefault="003D69C6">
            <w:pPr>
              <w:pStyle w:val="table10"/>
              <w:spacing w:before="120"/>
            </w:pPr>
            <w:r>
              <w:t>5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spacing w:before="120" w:after="0"/>
            </w:pPr>
            <w:r>
              <w:t>ГЛАВА 20</w:t>
            </w:r>
            <w:r>
              <w:br/>
              <w:t>ВОИНСКАЯ ОБЯЗАННОСТЬ</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873" w:type="pct"/>
            <w:tcMar>
              <w:top w:w="0" w:type="dxa"/>
              <w:left w:w="6" w:type="dxa"/>
              <w:bottom w:w="0" w:type="dxa"/>
              <w:right w:w="6" w:type="dxa"/>
            </w:tcMar>
            <w:hideMark/>
          </w:tcPr>
          <w:p w:rsidR="003D69C6" w:rsidRDefault="003D69C6">
            <w:pPr>
              <w:pStyle w:val="table10"/>
              <w:spacing w:before="120"/>
            </w:pPr>
            <w:r>
              <w:t>военный комиссариат, военная медицинская организация</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20.2. Выдача справки:</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w:t>
            </w:r>
            <w:r>
              <w:rPr>
                <w:sz w:val="20"/>
                <w:szCs w:val="20"/>
              </w:rPr>
              <w:lastRenderedPageBreak/>
              <w:t>государств</w:t>
            </w:r>
          </w:p>
        </w:tc>
        <w:tc>
          <w:tcPr>
            <w:tcW w:w="873" w:type="pct"/>
            <w:tcMar>
              <w:top w:w="0" w:type="dxa"/>
              <w:left w:w="6" w:type="dxa"/>
              <w:bottom w:w="0" w:type="dxa"/>
              <w:right w:w="6" w:type="dxa"/>
            </w:tcMar>
            <w:hideMark/>
          </w:tcPr>
          <w:p w:rsidR="003D69C6" w:rsidRDefault="003D69C6">
            <w:pPr>
              <w:pStyle w:val="table10"/>
              <w:spacing w:before="120"/>
            </w:pPr>
            <w:r>
              <w:lastRenderedPageBreak/>
              <w:t>военный комиссариат, органы государственной безопасности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3D69C6" w:rsidRDefault="003D69C6">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 месяц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3D69C6" w:rsidRDefault="003D69C6">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3D69C6" w:rsidRDefault="003D69C6">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3D69C6" w:rsidRDefault="003D69C6">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обращения</w:t>
            </w:r>
          </w:p>
        </w:tc>
        <w:tc>
          <w:tcPr>
            <w:tcW w:w="614" w:type="pct"/>
            <w:tcMar>
              <w:top w:w="0" w:type="dxa"/>
              <w:left w:w="6" w:type="dxa"/>
              <w:bottom w:w="0" w:type="dxa"/>
              <w:right w:w="6" w:type="dxa"/>
            </w:tcMar>
            <w:hideMark/>
          </w:tcPr>
          <w:p w:rsidR="003D69C6" w:rsidRDefault="003D69C6">
            <w:pPr>
              <w:pStyle w:val="table10"/>
              <w:spacing w:before="120"/>
            </w:pPr>
            <w:r>
              <w:t>на срок получения пенсии по случаю потери кормильца, пенсии по инвалидности</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3D69C6" w:rsidRDefault="003D69C6">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обращения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873" w:type="pct"/>
            <w:tcMar>
              <w:top w:w="0" w:type="dxa"/>
              <w:left w:w="6" w:type="dxa"/>
              <w:bottom w:w="0" w:type="dxa"/>
              <w:right w:w="6" w:type="dxa"/>
            </w:tcMar>
            <w:hideMark/>
          </w:tcPr>
          <w:p w:rsidR="003D69C6" w:rsidRDefault="003D69C6">
            <w:pPr>
              <w:pStyle w:val="table10"/>
              <w:spacing w:before="120"/>
            </w:pPr>
            <w:r>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обращения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20.4.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20.5. Выдача справки призывнику о согласии на оформление постоянного проживания за пределами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военный комиссариат</w:t>
            </w:r>
          </w:p>
        </w:tc>
        <w:tc>
          <w:tcPr>
            <w:tcW w:w="873" w:type="pct"/>
            <w:tcMar>
              <w:top w:w="0" w:type="dxa"/>
              <w:left w:w="6" w:type="dxa"/>
              <w:bottom w:w="0" w:type="dxa"/>
              <w:right w:w="6" w:type="dxa"/>
            </w:tcMar>
            <w:hideMark/>
          </w:tcPr>
          <w:p w:rsidR="003D69C6" w:rsidRDefault="003D69C6">
            <w:pPr>
              <w:pStyle w:val="table10"/>
              <w:spacing w:before="120"/>
            </w:pPr>
            <w:r>
              <w:t>удостоверение призывника</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обращения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873" w:type="pct"/>
            <w:tcMar>
              <w:top w:w="0" w:type="dxa"/>
              <w:left w:w="6" w:type="dxa"/>
              <w:bottom w:w="0" w:type="dxa"/>
              <w:right w:w="6" w:type="dxa"/>
            </w:tcMar>
            <w:hideMark/>
          </w:tcPr>
          <w:p w:rsidR="003D69C6" w:rsidRDefault="003D69C6">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дня со дня обращения</w:t>
            </w:r>
          </w:p>
        </w:tc>
        <w:tc>
          <w:tcPr>
            <w:tcW w:w="614" w:type="pct"/>
            <w:tcMar>
              <w:top w:w="0" w:type="dxa"/>
              <w:left w:w="6" w:type="dxa"/>
              <w:bottom w:w="0" w:type="dxa"/>
              <w:right w:w="6" w:type="dxa"/>
            </w:tcMar>
            <w:hideMark/>
          </w:tcPr>
          <w:p w:rsidR="003D69C6" w:rsidRDefault="003D69C6">
            <w:pPr>
              <w:pStyle w:val="table10"/>
              <w:spacing w:before="120"/>
            </w:pPr>
            <w:r>
              <w:t>на период службы</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20.7.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3D69C6" w:rsidRDefault="003D69C6">
            <w:pPr>
              <w:pStyle w:val="table10"/>
              <w:spacing w:before="120"/>
            </w:pPr>
            <w:r>
              <w:t>учреждение образования «Минское суворовское военное училище»</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3 месяца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73" w:type="pct"/>
            <w:tcMar>
              <w:top w:w="0" w:type="dxa"/>
              <w:left w:w="6" w:type="dxa"/>
              <w:bottom w:w="0" w:type="dxa"/>
              <w:right w:w="6" w:type="dxa"/>
            </w:tcMar>
            <w:hideMark/>
          </w:tcPr>
          <w:p w:rsidR="003D69C6" w:rsidRDefault="003D69C6">
            <w:pPr>
              <w:pStyle w:val="table10"/>
              <w:spacing w:before="120"/>
            </w:pPr>
            <w:r>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Mar>
              <w:top w:w="0" w:type="dxa"/>
              <w:left w:w="6" w:type="dxa"/>
              <w:bottom w:w="0" w:type="dxa"/>
              <w:right w:w="6" w:type="dxa"/>
            </w:tcMar>
            <w:hideMark/>
          </w:tcPr>
          <w:p w:rsidR="003D69C6" w:rsidRDefault="003D69C6">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873" w:type="pct"/>
            <w:tcMar>
              <w:top w:w="0" w:type="dxa"/>
              <w:left w:w="6" w:type="dxa"/>
              <w:bottom w:w="0" w:type="dxa"/>
              <w:right w:w="6" w:type="dxa"/>
            </w:tcMar>
            <w:hideMark/>
          </w:tcPr>
          <w:p w:rsidR="003D69C6" w:rsidRDefault="003D69C6">
            <w:pPr>
              <w:pStyle w:val="table10"/>
              <w:spacing w:before="120"/>
              <w:jc w:val="center"/>
            </w:pPr>
            <w:r>
              <w:t xml:space="preserve">– </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5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20.11. Выдача справки о пребывании воспитанника в воинской части</w:t>
            </w:r>
          </w:p>
        </w:tc>
        <w:tc>
          <w:tcPr>
            <w:tcW w:w="873" w:type="pct"/>
            <w:tcMar>
              <w:top w:w="0" w:type="dxa"/>
              <w:left w:w="6" w:type="dxa"/>
              <w:bottom w:w="0" w:type="dxa"/>
              <w:right w:w="6" w:type="dxa"/>
            </w:tcMar>
            <w:hideMark/>
          </w:tcPr>
          <w:p w:rsidR="003D69C6" w:rsidRDefault="003D69C6">
            <w:pPr>
              <w:pStyle w:val="table10"/>
              <w:spacing w:before="120"/>
            </w:pPr>
            <w:r>
              <w:t>воинская часть</w:t>
            </w:r>
          </w:p>
        </w:tc>
        <w:tc>
          <w:tcPr>
            <w:tcW w:w="873" w:type="pct"/>
            <w:tcMar>
              <w:top w:w="0" w:type="dxa"/>
              <w:left w:w="6" w:type="dxa"/>
              <w:bottom w:w="0" w:type="dxa"/>
              <w:right w:w="6" w:type="dxa"/>
            </w:tcMar>
            <w:hideMark/>
          </w:tcPr>
          <w:p w:rsidR="003D69C6" w:rsidRDefault="003D69C6">
            <w:pPr>
              <w:pStyle w:val="table10"/>
              <w:spacing w:before="120"/>
              <w:jc w:val="center"/>
            </w:pPr>
            <w:r>
              <w:t>–</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на период пребывания в воинской части</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3D69C6" w:rsidRDefault="003D69C6">
            <w:pPr>
              <w:pStyle w:val="table10"/>
              <w:spacing w:before="120"/>
            </w:pPr>
            <w:r>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3D69C6" w:rsidRDefault="003D69C6">
            <w:pPr>
              <w:pStyle w:val="table10"/>
              <w:spacing w:before="120"/>
            </w:pPr>
            <w:r>
              <w:t>заявление</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6 месяцев </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spacing w:before="120" w:after="0"/>
            </w:pPr>
            <w:r>
              <w:t>ГЛАВА 21</w:t>
            </w:r>
            <w:r>
              <w:br/>
              <w:t>ОБОРОТ ОРУЖИЯ</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3D69C6" w:rsidRDefault="003D69C6">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 xml:space="preserve">государственное удостоверение на право охоты – в случае </w:t>
            </w:r>
            <w:r>
              <w:lastRenderedPageBreak/>
              <w:t>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 – за каждую единицу гражданского оружия</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21.3. Выдача разрешения на хранение и ношение:</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2 базовые величины – за каждую единицу гражданского оружия</w:t>
            </w:r>
          </w:p>
        </w:tc>
        <w:tc>
          <w:tcPr>
            <w:tcW w:w="578" w:type="pct"/>
            <w:tcMar>
              <w:top w:w="0" w:type="dxa"/>
              <w:left w:w="6" w:type="dxa"/>
              <w:bottom w:w="0" w:type="dxa"/>
              <w:right w:w="6" w:type="dxa"/>
            </w:tcMar>
            <w:hideMark/>
          </w:tcPr>
          <w:p w:rsidR="003D69C6" w:rsidRDefault="003D69C6">
            <w:pPr>
              <w:pStyle w:val="table10"/>
              <w:spacing w:before="120"/>
            </w:pPr>
            <w:r>
              <w:t>10 дней со дня приобретения оружия</w:t>
            </w:r>
          </w:p>
        </w:tc>
        <w:tc>
          <w:tcPr>
            <w:tcW w:w="614" w:type="pct"/>
            <w:tcMar>
              <w:top w:w="0" w:type="dxa"/>
              <w:left w:w="6" w:type="dxa"/>
              <w:bottom w:w="0" w:type="dxa"/>
              <w:right w:w="6" w:type="dxa"/>
            </w:tcMar>
            <w:hideMark/>
          </w:tcPr>
          <w:p w:rsidR="003D69C6" w:rsidRDefault="003D69C6">
            <w:pPr>
              <w:pStyle w:val="table10"/>
              <w:spacing w:before="120"/>
            </w:pPr>
            <w:r>
              <w:t>3 года</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наградные документы</w:t>
            </w:r>
            <w:r>
              <w:br/>
            </w:r>
            <w:r>
              <w:lastRenderedPageBreak/>
              <w:br/>
              <w:t>две фотографии заявителя размером 30 х 40 мм</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10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3 года</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3D69C6" w:rsidRDefault="003D69C6">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lastRenderedPageBreak/>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 – за каждую единицу гражданского оружия</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3D69C6" w:rsidRDefault="003D69C6">
            <w:pPr>
              <w:pStyle w:val="table10"/>
              <w:spacing w:before="120"/>
            </w:pPr>
            <w:r>
              <w:t>пользователь охотничьих угодий</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законность пребывания иностранного гражданина или </w:t>
            </w:r>
            <w:r>
              <w:lastRenderedPageBreak/>
              <w:t>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w:t>
            </w:r>
          </w:p>
        </w:tc>
        <w:tc>
          <w:tcPr>
            <w:tcW w:w="578" w:type="pct"/>
            <w:tcMar>
              <w:top w:w="0" w:type="dxa"/>
              <w:left w:w="6" w:type="dxa"/>
              <w:bottom w:w="0" w:type="dxa"/>
              <w:right w:w="6" w:type="dxa"/>
            </w:tcMar>
            <w:hideMark/>
          </w:tcPr>
          <w:p w:rsidR="003D69C6" w:rsidRDefault="003D69C6">
            <w:pPr>
              <w:pStyle w:val="table10"/>
              <w:spacing w:before="120"/>
            </w:pPr>
            <w:r>
              <w:t>в день обращения</w:t>
            </w:r>
          </w:p>
        </w:tc>
        <w:tc>
          <w:tcPr>
            <w:tcW w:w="614" w:type="pct"/>
            <w:tcMar>
              <w:top w:w="0" w:type="dxa"/>
              <w:left w:w="6" w:type="dxa"/>
              <w:bottom w:w="0" w:type="dxa"/>
              <w:right w:w="6" w:type="dxa"/>
            </w:tcMar>
            <w:hideMark/>
          </w:tcPr>
          <w:p w:rsidR="003D69C6" w:rsidRDefault="003D69C6">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21.8. Выдача сертификата соответствия на гражданское оружие, боеприпасы и конструктивно сходные с оружием изделия </w:t>
            </w:r>
            <w:r>
              <w:rPr>
                <w:b w:val="0"/>
                <w:sz w:val="20"/>
                <w:szCs w:val="20"/>
              </w:rPr>
              <w:lastRenderedPageBreak/>
              <w:t>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орган Государственного комитета судебных экспертиз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r>
            <w:r>
              <w:lastRenderedPageBreak/>
              <w:t>паспорт или иной документ, удостоверяющий личность</w:t>
            </w:r>
            <w:r>
              <w:br/>
            </w:r>
            <w:r>
              <w:br/>
              <w:t>документы, подтверждающие право на приобретение и провоз оружия и боеприпасов</w:t>
            </w:r>
            <w:r>
              <w:br/>
            </w:r>
            <w:r>
              <w:br/>
              <w:t>паспорт на оружие и конструктивно сходные с ним изделия (инструкция по эксплуатации)</w:t>
            </w:r>
            <w:r>
              <w:br/>
            </w:r>
            <w:r>
              <w:br/>
              <w:t>документ, подтверждающий внесение платы за выдачу сертификата соответствия</w:t>
            </w:r>
            <w:r>
              <w:br/>
            </w:r>
            <w: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3D69C6" w:rsidRDefault="003D69C6">
            <w:pPr>
              <w:pStyle w:val="table10"/>
              <w:spacing w:before="120"/>
            </w:pPr>
            <w:r>
              <w:lastRenderedPageBreak/>
              <w:t>1 базовая величина – за сертификат соответствия</w:t>
            </w:r>
            <w:r>
              <w:br/>
            </w:r>
            <w:r>
              <w:lastRenderedPageBreak/>
              <w:br/>
              <w:t>0,5 базовой величины – за включение сведений в Государственный кадастр служебного и гражданского оружия и боеприпасов</w:t>
            </w:r>
          </w:p>
        </w:tc>
        <w:tc>
          <w:tcPr>
            <w:tcW w:w="578" w:type="pct"/>
            <w:tcMar>
              <w:top w:w="0" w:type="dxa"/>
              <w:left w:w="6" w:type="dxa"/>
              <w:bottom w:w="0" w:type="dxa"/>
              <w:right w:w="6" w:type="dxa"/>
            </w:tcMar>
            <w:hideMark/>
          </w:tcPr>
          <w:p w:rsidR="003D69C6" w:rsidRDefault="003D69C6">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до 5 лет</w:t>
            </w:r>
            <w:r>
              <w:br/>
            </w:r>
            <w:r>
              <w:br/>
            </w:r>
            <w:r>
              <w:lastRenderedPageBreak/>
              <w:t>бессрочно (для номерного оружия и конструктивно сходных с оружием изделий)</w:t>
            </w:r>
          </w:p>
        </w:tc>
      </w:tr>
      <w:tr w:rsidR="003D69C6">
        <w:trPr>
          <w:trHeight w:val="240"/>
        </w:trPr>
        <w:tc>
          <w:tcPr>
            <w:tcW w:w="5000" w:type="pct"/>
            <w:gridSpan w:val="6"/>
            <w:tcMar>
              <w:top w:w="0" w:type="dxa"/>
              <w:left w:w="6" w:type="dxa"/>
              <w:bottom w:w="0" w:type="dxa"/>
              <w:right w:w="6" w:type="dxa"/>
            </w:tcMar>
            <w:hideMark/>
          </w:tcPr>
          <w:p w:rsidR="003D69C6" w:rsidRDefault="003D69C6">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w:t>
            </w:r>
            <w:r>
              <w:lastRenderedPageBreak/>
              <w:t>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свидетельство о праве на наследство или копия постановления суда о признании </w:t>
            </w:r>
            <w:r>
              <w:lastRenderedPageBreak/>
              <w:t>за наследником права на земельный участок</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w:t>
            </w:r>
            <w:r>
              <w:lastRenderedPageBreak/>
              <w:t>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w:t>
            </w:r>
            <w:r>
              <w:lastRenderedPageBreak/>
              <w:t>участка, если такой отказ допускается законодательством либо соглашением сторон</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 xml:space="preserve">документ, подтверждающий </w:t>
            </w:r>
            <w:r>
              <w:lastRenderedPageBreak/>
              <w:t>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lastRenderedPageBreak/>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w:t>
            </w:r>
            <w:r>
              <w:lastRenderedPageBreak/>
              <w:t>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w:t>
            </w:r>
            <w:r>
              <w:lastRenderedPageBreak/>
              <w:t>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22.1.13. прекращения существования земельного участка и создания земельных участков в результате раздела земельного </w:t>
            </w:r>
            <w:r>
              <w:rPr>
                <w:sz w:val="20"/>
                <w:szCs w:val="20"/>
              </w:rPr>
              <w:lastRenderedPageBreak/>
              <w:t>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r>
            <w:r>
              <w:lastRenderedPageBreak/>
              <w:t>паспорт или иной документ, удостоверяющий личность</w:t>
            </w:r>
            <w:r>
              <w:br/>
            </w:r>
            <w:r>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(без учета стоимости земельно-</w:t>
            </w:r>
            <w:r>
              <w:lastRenderedPageBreak/>
              <w:t>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w:t>
            </w:r>
            <w:r>
              <w:lastRenderedPageBreak/>
              <w:t>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w:t>
            </w:r>
            <w:r>
              <w:lastRenderedPageBreak/>
              <w:t>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w:t>
            </w:r>
            <w:r>
              <w:lastRenderedPageBreak/>
              <w:t>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22.1.17. договора отчуждения (купли-продажи, мены, дарения) земельного </w:t>
            </w:r>
            <w:r>
              <w:rPr>
                <w:sz w:val="20"/>
                <w:szCs w:val="20"/>
              </w:rPr>
              <w:lastRenderedPageBreak/>
              <w:t>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lastRenderedPageBreak/>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r>
            <w:r>
              <w:lastRenderedPageBreak/>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0,6 базовой величины – за </w:t>
            </w:r>
            <w:r>
              <w:lastRenderedPageBreak/>
              <w:t>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lastRenderedPageBreak/>
              <w:t>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22.1.18. договора между собственниками земельного участка, находящегося в частной собственности, о разделе такого участка или </w:t>
            </w:r>
            <w:r>
              <w:rPr>
                <w:sz w:val="20"/>
                <w:szCs w:val="20"/>
              </w:rPr>
              <w:lastRenderedPageBreak/>
              <w:t>договора между собственниками смежных земельных участков, находящихся в частной собственности, о слиянии таких участков в один</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r>
            <w:r>
              <w:lastRenderedPageBreak/>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документы, подтверждающие </w:t>
            </w:r>
            <w:r>
              <w:lastRenderedPageBreak/>
              <w:t>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плана земельного участка) – за государственную регистрацию одного объекта </w:t>
            </w:r>
            <w:r>
              <w:lastRenderedPageBreak/>
              <w:t>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w:t>
            </w:r>
            <w:r>
              <w:lastRenderedPageBreak/>
              <w:t>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r>
            <w:r>
              <w:lastRenderedPageBreak/>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w:t>
            </w:r>
            <w:r>
              <w:rPr>
                <w:sz w:val="20"/>
                <w:szCs w:val="20"/>
              </w:rPr>
              <w:lastRenderedPageBreak/>
              <w:t>или возникновения ограничения (обременения) права на них на основании договора купли-продажи приватизируемого жилого помещения</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r>
            <w:r>
              <w:lastRenderedPageBreak/>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w:t>
            </w:r>
            <w:r>
              <w:lastRenderedPageBreak/>
              <w:t>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w:t>
            </w:r>
            <w:r>
              <w:lastRenderedPageBreak/>
              <w:t>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22.2.13. возникновения или перехода права либо ограничения (обременения) права на жилой дом либо изолированное жилое </w:t>
            </w:r>
            <w:r>
              <w:rPr>
                <w:sz w:val="20"/>
                <w:szCs w:val="20"/>
              </w:rPr>
              <w:lastRenderedPageBreak/>
              <w:t>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w:t>
            </w:r>
            <w:r>
              <w:rPr>
                <w:sz w:val="20"/>
                <w:szCs w:val="20"/>
              </w:rPr>
              <w:lastRenderedPageBreak/>
              <w:t>ЖСК, жилищного кооператива</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w:t>
            </w:r>
            <w:r>
              <w:lastRenderedPageBreak/>
              <w:t>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w:t>
            </w:r>
            <w:r>
              <w:rPr>
                <w:sz w:val="20"/>
                <w:szCs w:val="20"/>
              </w:rPr>
              <w:lastRenderedPageBreak/>
              <w:t>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lastRenderedPageBreak/>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w:t>
            </w:r>
            <w:r>
              <w:rPr>
                <w:sz w:val="20"/>
                <w:szCs w:val="20"/>
              </w:rPr>
              <w:lastRenderedPageBreak/>
              <w:t>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договор о выплате компенсации, если такой договор был заключен между организацией, которой предоставляется </w:t>
            </w:r>
            <w:r>
              <w:lastRenderedPageBreak/>
              <w:t>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w:t>
            </w:r>
            <w:r>
              <w:lastRenderedPageBreak/>
              <w:t>помещения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22.2.19. исключен</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22.3.1. создания капитального строения, или возникновения права либо ограничения </w:t>
            </w:r>
            <w:r>
              <w:rPr>
                <w:sz w:val="20"/>
                <w:szCs w:val="20"/>
              </w:rPr>
              <w:lastRenderedPageBreak/>
              <w:t>(обременения)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договор или соглашение либо иной документ, </w:t>
            </w:r>
            <w:r>
              <w:lastRenderedPageBreak/>
              <w:t>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w:t>
            </w:r>
            <w:r>
              <w:lastRenderedPageBreak/>
              <w:t>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w:t>
            </w:r>
            <w:r>
              <w:lastRenderedPageBreak/>
              <w:t>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w:t>
            </w:r>
            <w:r>
              <w:lastRenderedPageBreak/>
              <w:t>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w:t>
            </w:r>
            <w:r>
              <w:lastRenderedPageBreak/>
              <w:t xml:space="preserve">местный исполнительный комитет которой разрешил строительство либо принял в эксплуатацию самовольную постройку) </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w:t>
            </w:r>
            <w:r>
              <w:rPr>
                <w:sz w:val="20"/>
                <w:szCs w:val="20"/>
              </w:rPr>
              <w:lastRenderedPageBreak/>
              <w:t>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r>
            <w:r>
              <w:lastRenderedPageBreak/>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w:t>
            </w:r>
            <w:r>
              <w:lastRenderedPageBreak/>
              <w:t>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w:t>
            </w:r>
            <w:r>
              <w:lastRenderedPageBreak/>
              <w:t>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w:t>
            </w:r>
            <w:r>
              <w:lastRenderedPageBreak/>
              <w:t>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w:t>
            </w:r>
            <w:r>
              <w:lastRenderedPageBreak/>
              <w:t>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w:t>
            </w:r>
            <w:r>
              <w:lastRenderedPageBreak/>
              <w:t>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 xml:space="preserve">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w:t>
            </w:r>
            <w:r>
              <w:lastRenderedPageBreak/>
              <w:t>имущества по начальной цене, увеличенной на пять процентов</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22.3.14. создания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w:t>
            </w:r>
            <w:r>
              <w:br/>
            </w:r>
            <w:r>
              <w:br/>
              <w:t>акт передачи имущества для реализации или иного использования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w:t>
            </w:r>
            <w:r>
              <w:lastRenderedPageBreak/>
              <w:t>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w:t>
            </w:r>
            <w:r>
              <w:lastRenderedPageBreak/>
              <w:t>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w:t>
            </w:r>
            <w:r>
              <w:rPr>
                <w:sz w:val="20"/>
                <w:szCs w:val="20"/>
              </w:rPr>
              <w:lastRenderedPageBreak/>
              <w:t>машино-места</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 xml:space="preserve">документ, подтверждающий внесение платы </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настоящего перечня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w:t>
            </w:r>
            <w:r>
              <w:lastRenderedPageBreak/>
              <w:t>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w:t>
            </w:r>
            <w:r>
              <w:lastRenderedPageBreak/>
              <w:t>требования</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Законом </w:t>
            </w:r>
            <w:r>
              <w:lastRenderedPageBreak/>
              <w:t>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w:t>
            </w:r>
            <w:r>
              <w:lastRenderedPageBreak/>
              <w:t>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w:t>
            </w:r>
            <w:r>
              <w:lastRenderedPageBreak/>
              <w:t>договором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w:t>
            </w:r>
            <w:r>
              <w:lastRenderedPageBreak/>
              <w:t>требовать выкупа постоянной ренты в соответствии с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22.3.29. прекращения ипотеки капитального строения, незавершенного законсервированного капитального </w:t>
            </w:r>
            <w:r>
              <w:rPr>
                <w:sz w:val="20"/>
                <w:szCs w:val="20"/>
              </w:rPr>
              <w:lastRenderedPageBreak/>
              <w:t>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 xml:space="preserve">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w:t>
            </w:r>
            <w:r>
              <w:rPr>
                <w:sz w:val="20"/>
                <w:szCs w:val="20"/>
              </w:rPr>
              <w:lastRenderedPageBreak/>
              <w:t>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повторные торги объявлены несостоявшимися (протокол, </w:t>
            </w:r>
            <w:r>
              <w:lastRenderedPageBreak/>
              <w:t>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w:t>
            </w:r>
            <w:r>
              <w:lastRenderedPageBreak/>
              <w:t>приобретением заложенного имущества залогодержателем</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w:t>
            </w:r>
            <w:r>
              <w:rPr>
                <w:sz w:val="20"/>
                <w:szCs w:val="20"/>
              </w:rPr>
              <w:lastRenderedPageBreak/>
              <w:t>капитальное строение, изолированное помещение либо машино-место в результате его гибели</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решение собственника капитального строения, изолированного помещения либо машино-места о его уничтожении (сносе) или </w:t>
            </w:r>
            <w:r>
              <w:lastRenderedPageBreak/>
              <w:t>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r>
            <w:r>
              <w:lastRenderedPageBreak/>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r>
              <w:rPr>
                <w:sz w:val="20"/>
                <w:szCs w:val="20"/>
              </w:rPr>
              <w:lastRenderedPageBreak/>
              <w:t>машино-места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нотариально удостоверенное </w:t>
            </w:r>
            <w:r>
              <w:lastRenderedPageBreak/>
              <w:t>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w:t>
            </w:r>
            <w:r>
              <w:lastRenderedPageBreak/>
              <w:t>капитальное строение, изолированное помещение либо машино-место</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 xml:space="preserve">документ, подтверждающий отказ выгодоприобретателя от получения выгод по договору доверительного управления, – в случае государственной </w:t>
            </w:r>
            <w:r>
              <w:lastRenderedPageBreak/>
              <w:t>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w:t>
            </w:r>
            <w:r>
              <w:lastRenderedPageBreak/>
              <w:t>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w:t>
            </w:r>
            <w:r>
              <w:lastRenderedPageBreak/>
              <w:t>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w:t>
            </w:r>
            <w:r>
              <w:lastRenderedPageBreak/>
              <w:t>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договор между сособственниками изолированного помещения, машино-места о его аннулировании – в случае </w:t>
            </w:r>
            <w:r>
              <w:lastRenderedPageBreak/>
              <w:t>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w:t>
            </w:r>
            <w:r>
              <w:lastRenderedPageBreak/>
              <w:t>собственника или обладателя права хозяйственного ведения или оперативного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соответствующий договор или протокол о результатах торгов, имеющий силу договора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r>
            <w:r>
              <w:lastRenderedPageBreak/>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капитального строения либо </w:t>
            </w:r>
            <w:r>
              <w:lastRenderedPageBreak/>
              <w:t>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 xml:space="preserve">документ, подтверждающий исполнение обязательства, по которому была передана в залог </w:t>
            </w:r>
            <w:r>
              <w:lastRenderedPageBreak/>
              <w:t>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r>
            <w:r>
              <w:lastRenderedPageBreak/>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w:t>
            </w:r>
            <w:r>
              <w:lastRenderedPageBreak/>
              <w:t>комитетом по имуществу, – в случае составления и выдачи (передачи) документарной или бездокументарной закладной</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 xml:space="preserve">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w:t>
            </w:r>
            <w:r>
              <w:lastRenderedPageBreak/>
              <w:t>нетехнического характера</w:t>
            </w:r>
          </w:p>
        </w:tc>
        <w:tc>
          <w:tcPr>
            <w:tcW w:w="578" w:type="pct"/>
            <w:tcMar>
              <w:top w:w="0" w:type="dxa"/>
              <w:left w:w="6" w:type="dxa"/>
              <w:bottom w:w="0" w:type="dxa"/>
              <w:right w:w="6" w:type="dxa"/>
            </w:tcMar>
            <w:hideMark/>
          </w:tcPr>
          <w:p w:rsidR="003D69C6" w:rsidRDefault="003D69C6">
            <w:pPr>
              <w:pStyle w:val="table10"/>
              <w:spacing w:before="120"/>
            </w:pPr>
            <w:r>
              <w:lastRenderedPageBreak/>
              <w:t>2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22.7. Государственная регистрация </w:t>
            </w:r>
            <w:r>
              <w:rPr>
                <w:b w:val="0"/>
                <w:sz w:val="20"/>
                <w:szCs w:val="20"/>
              </w:rPr>
              <w:lastRenderedPageBreak/>
              <w:t>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w:t>
            </w:r>
            <w:r>
              <w:rPr>
                <w:b w:val="0"/>
                <w:sz w:val="20"/>
                <w:szCs w:val="20"/>
              </w:rPr>
              <w:lastRenderedPageBreak/>
              <w:t>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свидетельство о смерти одаряемого – в случае </w:t>
            </w:r>
            <w:r>
              <w:lastRenderedPageBreak/>
              <w:t>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имущества, нажитого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w:t>
            </w:r>
            <w:r>
              <w:lastRenderedPageBreak/>
              <w:t>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w:t>
            </w:r>
            <w:r>
              <w:lastRenderedPageBreak/>
              <w:t>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 xml:space="preserve">бессрочно </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 xml:space="preserve">документ, подтверждающий внесение платы </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22.17. Выдача: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0,3 базовой величины, а при выполнении срочного заказа – 0,4 базовой величины</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0,9 базовой величины, а при выполнении срочного заказа – 1 базовая величина</w:t>
            </w:r>
          </w:p>
        </w:tc>
        <w:tc>
          <w:tcPr>
            <w:tcW w:w="578" w:type="pct"/>
            <w:tcMar>
              <w:top w:w="0" w:type="dxa"/>
              <w:left w:w="6" w:type="dxa"/>
              <w:bottom w:w="0" w:type="dxa"/>
              <w:right w:w="6" w:type="dxa"/>
            </w:tcMar>
            <w:hideMark/>
          </w:tcPr>
          <w:p w:rsidR="003D69C6" w:rsidRDefault="003D69C6">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3D69C6" w:rsidRDefault="003D69C6">
            <w:pPr>
              <w:pStyle w:val="table10"/>
              <w:spacing w:before="120"/>
            </w:pPr>
            <w:r>
              <w:t>1 год</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0,1 базовой величины</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0,1 базовой величины</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22.17.6. справки о находящихся в собственности гражданина жилых </w:t>
            </w:r>
            <w:r>
              <w:rPr>
                <w:sz w:val="20"/>
                <w:szCs w:val="20"/>
              </w:rPr>
              <w:lastRenderedPageBreak/>
              <w:t>помещениях в соответствующем населенном пункте</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0,1 базовой величины</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6 месяцев</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22.17.7. справки о лицах и органах, получивших сведения о недвижимом имуществе</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0,2 базовой величины</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0,2 базовой величины</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0,2 базовой величины</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22.17.11. выписки из регистрационной книги о правах, ограничениях (обременениях) прав на изолированное </w:t>
            </w:r>
            <w:r>
              <w:rPr>
                <w:sz w:val="20"/>
                <w:szCs w:val="20"/>
              </w:rPr>
              <w:lastRenderedPageBreak/>
              <w:t>помещение, машино-место</w:t>
            </w:r>
          </w:p>
        </w:tc>
        <w:tc>
          <w:tcPr>
            <w:tcW w:w="873" w:type="pct"/>
            <w:tcMar>
              <w:top w:w="0" w:type="dxa"/>
              <w:left w:w="6" w:type="dxa"/>
              <w:bottom w:w="0" w:type="dxa"/>
              <w:right w:w="6" w:type="dxa"/>
            </w:tcMar>
            <w:hideMark/>
          </w:tcPr>
          <w:p w:rsidR="003D69C6" w:rsidRDefault="003D69C6">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0,2 базовой величины</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 xml:space="preserve">1 месяц – в случае выдачи выписки, содержащей </w:t>
            </w:r>
            <w:r>
              <w:lastRenderedPageBreak/>
              <w:t>специальную отметку «Выдана для нотариального удостоверения»</w:t>
            </w:r>
            <w:r>
              <w:br/>
            </w:r>
            <w:r>
              <w:br/>
              <w:t>бессрочно – в иных случаях</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3D69C6" w:rsidRDefault="003D69C6">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22.17.13. земельно-кадастрового плана земельного участка</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0,3 базовой величины</w:t>
            </w:r>
          </w:p>
        </w:tc>
        <w:tc>
          <w:tcPr>
            <w:tcW w:w="578" w:type="pct"/>
            <w:tcMar>
              <w:top w:w="0" w:type="dxa"/>
              <w:left w:w="6" w:type="dxa"/>
              <w:bottom w:w="0" w:type="dxa"/>
              <w:right w:w="6" w:type="dxa"/>
            </w:tcMar>
            <w:hideMark/>
          </w:tcPr>
          <w:p w:rsidR="003D69C6" w:rsidRDefault="003D69C6">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0,3 базовой величины</w:t>
            </w:r>
          </w:p>
        </w:tc>
        <w:tc>
          <w:tcPr>
            <w:tcW w:w="578" w:type="pct"/>
            <w:tcMar>
              <w:top w:w="0" w:type="dxa"/>
              <w:left w:w="6" w:type="dxa"/>
              <w:bottom w:w="0" w:type="dxa"/>
              <w:right w:w="6" w:type="dxa"/>
            </w:tcMar>
            <w:hideMark/>
          </w:tcPr>
          <w:p w:rsidR="003D69C6" w:rsidRDefault="003D69C6">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22.18. Удостоверение:</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судебного исполнителя на заключение договора купли-продажи либо </w:t>
            </w:r>
            <w:r>
              <w:lastRenderedPageBreak/>
              <w:t>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 xml:space="preserve">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w:t>
            </w:r>
            <w:r>
              <w:lastRenderedPageBreak/>
              <w:t>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r>
            <w:r>
              <w:lastRenderedPageBreak/>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w:t>
            </w:r>
            <w:r>
              <w:lastRenderedPageBreak/>
              <w:t>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w:t>
            </w:r>
            <w:r>
              <w:lastRenderedPageBreak/>
              <w:t>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w:t>
            </w:r>
            <w:r>
              <w:lastRenderedPageBreak/>
              <w:t>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p w:rsidR="003D69C6" w:rsidRDefault="003D69C6">
            <w:pPr>
              <w:pStyle w:val="table10"/>
              <w:spacing w:before="120"/>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 xml:space="preserve">5 базовых величин – за удостоверение договора для других лиц, а при обращении за его удостоверением </w:t>
            </w:r>
            <w:r>
              <w:lastRenderedPageBreak/>
              <w:t>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 xml:space="preserve">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w:t>
            </w:r>
            <w:r>
              <w:lastRenderedPageBreak/>
              <w:t>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w:t>
            </w:r>
            <w:r>
              <w:lastRenderedPageBreak/>
              <w:t>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 xml:space="preserve">1 базовая величина – дополнительно за удостоверение </w:t>
            </w:r>
            <w:r>
              <w:lastRenderedPageBreak/>
              <w:t>документа, являющегося основанием для государственной регистрации сделки с предприятием,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22.18.3. договоров о залоге, в том числе соглашений (договоров) о внесении в них изменений и дополнений</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совершеннолетних членов, </w:t>
            </w:r>
            <w:r>
              <w:lastRenderedPageBreak/>
              <w:t>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на </w:t>
            </w:r>
            <w:r>
              <w:lastRenderedPageBreak/>
              <w:t>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Mar>
              <w:top w:w="0" w:type="dxa"/>
              <w:left w:w="6" w:type="dxa"/>
              <w:bottom w:w="0" w:type="dxa"/>
              <w:right w:w="6" w:type="dxa"/>
            </w:tcMar>
            <w:hideMark/>
          </w:tcPr>
          <w:p w:rsidR="003D69C6" w:rsidRDefault="003D69C6">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lastRenderedPageBreak/>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 xml:space="preserve">0,4 базовой величины – дополнительно за удостоверение соглашения (договора) в </w:t>
            </w:r>
            <w:r>
              <w:lastRenderedPageBreak/>
              <w:t>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22.18.5. договоров доверительного управления имуществом</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22.18.6. соглашений (договоров) об </w:t>
            </w:r>
            <w:r>
              <w:rPr>
                <w:sz w:val="20"/>
                <w:szCs w:val="20"/>
              </w:rPr>
              <w:lastRenderedPageBreak/>
              <w:t xml:space="preserve">изменении или расторжении договоров, указанных в подпунктах 22.18.1–22.18.5 настоящего пункта </w:t>
            </w:r>
          </w:p>
        </w:tc>
        <w:tc>
          <w:tcPr>
            <w:tcW w:w="873" w:type="pct"/>
            <w:tcMar>
              <w:top w:w="0" w:type="dxa"/>
              <w:left w:w="6" w:type="dxa"/>
              <w:bottom w:w="0" w:type="dxa"/>
              <w:right w:w="6" w:type="dxa"/>
            </w:tcMar>
            <w:hideMark/>
          </w:tcPr>
          <w:p w:rsidR="003D69C6" w:rsidRDefault="003D69C6">
            <w:pPr>
              <w:pStyle w:val="table10"/>
              <w:spacing w:before="120"/>
            </w:pPr>
            <w:r>
              <w:lastRenderedPageBreak/>
              <w:t xml:space="preserve">республиканская организация по </w:t>
            </w:r>
            <w:r>
              <w:lastRenderedPageBreak/>
              <w:t>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lastRenderedPageBreak/>
              <w:t>заявление</w:t>
            </w:r>
            <w:r>
              <w:br/>
            </w:r>
            <w:r>
              <w:lastRenderedPageBreak/>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w:t>
            </w:r>
            <w:r>
              <w:br/>
            </w:r>
            <w:r>
              <w:lastRenderedPageBreak/>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lastRenderedPageBreak/>
              <w:t xml:space="preserve">3 рабочих дня (1 </w:t>
            </w:r>
            <w:r>
              <w:lastRenderedPageBreak/>
              <w:t>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lastRenderedPageBreak/>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lastRenderedPageBreak/>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 xml:space="preserve">договор комиссии, если сделка осуществляется лицом, которое </w:t>
            </w:r>
            <w:r>
              <w:lastRenderedPageBreak/>
              <w:t>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w:t>
            </w:r>
            <w:r>
              <w:lastRenderedPageBreak/>
              <w:t>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w:t>
            </w:r>
            <w:r>
              <w:lastRenderedPageBreak/>
              <w:t>ипотеке – в случае государственной регистрации договора</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22.19. Изготовление и выдача дубликата:</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873" w:type="pct"/>
            <w:tcMar>
              <w:top w:w="0" w:type="dxa"/>
              <w:left w:w="6" w:type="dxa"/>
              <w:bottom w:w="0" w:type="dxa"/>
              <w:right w:w="6" w:type="dxa"/>
            </w:tcMar>
            <w:hideMark/>
          </w:tcPr>
          <w:p w:rsidR="003D69C6" w:rsidRDefault="003D69C6">
            <w:pPr>
              <w:pStyle w:val="table10"/>
              <w:spacing w:before="120"/>
            </w:pPr>
            <w:r>
              <w:t> </w:t>
            </w:r>
          </w:p>
        </w:tc>
        <w:tc>
          <w:tcPr>
            <w:tcW w:w="578" w:type="pct"/>
            <w:tcMar>
              <w:top w:w="0" w:type="dxa"/>
              <w:left w:w="6" w:type="dxa"/>
              <w:bottom w:w="0" w:type="dxa"/>
              <w:right w:w="6" w:type="dxa"/>
            </w:tcMar>
            <w:hideMark/>
          </w:tcPr>
          <w:p w:rsidR="003D69C6" w:rsidRDefault="003D69C6">
            <w:pPr>
              <w:pStyle w:val="table10"/>
              <w:spacing w:before="120"/>
            </w:pPr>
            <w:r>
              <w:t> </w:t>
            </w:r>
          </w:p>
        </w:tc>
        <w:tc>
          <w:tcPr>
            <w:tcW w:w="614" w:type="pct"/>
            <w:tcMar>
              <w:top w:w="0" w:type="dxa"/>
              <w:left w:w="6" w:type="dxa"/>
              <w:bottom w:w="0" w:type="dxa"/>
              <w:right w:w="6" w:type="dxa"/>
            </w:tcMar>
            <w:hideMark/>
          </w:tcPr>
          <w:p w:rsidR="003D69C6" w:rsidRDefault="003D69C6">
            <w:pPr>
              <w:pStyle w:val="table10"/>
              <w:spacing w:before="120"/>
            </w:pPr>
            <w:r>
              <w:t> </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t>0,1 базовой величины</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3D69C6" w:rsidRDefault="003D69C6">
            <w:pPr>
              <w:pStyle w:val="table10"/>
              <w:spacing w:before="120"/>
            </w:pPr>
            <w:r>
              <w:t>0,12 базовой величины</w:t>
            </w:r>
            <w:r>
              <w:br/>
            </w:r>
            <w:r>
              <w:br/>
              <w:t>1 базовая величина,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0,5 базовой величины (государственная пошлина)</w:t>
            </w:r>
          </w:p>
        </w:tc>
        <w:tc>
          <w:tcPr>
            <w:tcW w:w="578" w:type="pct"/>
            <w:tcMar>
              <w:top w:w="0" w:type="dxa"/>
              <w:left w:w="6" w:type="dxa"/>
              <w:bottom w:w="0" w:type="dxa"/>
              <w:right w:w="6" w:type="dxa"/>
            </w:tcMar>
            <w:hideMark/>
          </w:tcPr>
          <w:p w:rsidR="003D69C6" w:rsidRDefault="003D69C6">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r>
            <w:r>
              <w:lastRenderedPageBreak/>
              <w:t>документ, подтверждающий необходимость внесения исправлений</w:t>
            </w:r>
            <w:r>
              <w:br/>
            </w:r>
            <w:r>
              <w:br/>
              <w:t>документ, подтверждающий внесение платы</w:t>
            </w:r>
          </w:p>
        </w:tc>
        <w:tc>
          <w:tcPr>
            <w:tcW w:w="873" w:type="pct"/>
            <w:tcMar>
              <w:top w:w="0" w:type="dxa"/>
              <w:left w:w="6" w:type="dxa"/>
              <w:bottom w:w="0" w:type="dxa"/>
              <w:right w:w="6" w:type="dxa"/>
            </w:tcMar>
            <w:hideMark/>
          </w:tcPr>
          <w:p w:rsidR="003D69C6" w:rsidRDefault="003D69C6">
            <w:pPr>
              <w:pStyle w:val="table10"/>
              <w:spacing w:before="120"/>
            </w:pPr>
            <w:r>
              <w:lastRenderedPageBreak/>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 xml:space="preserve">1,95 базовой величины за внесение исправлений в отношении предприятия, кроме </w:t>
            </w:r>
            <w:r>
              <w:lastRenderedPageBreak/>
              <w:t>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0,2 базовой величины – в иных случаях</w:t>
            </w:r>
          </w:p>
        </w:tc>
        <w:tc>
          <w:tcPr>
            <w:tcW w:w="578" w:type="pct"/>
            <w:tcMar>
              <w:top w:w="0" w:type="dxa"/>
              <w:left w:w="6" w:type="dxa"/>
              <w:bottom w:w="0" w:type="dxa"/>
              <w:right w:w="6" w:type="dxa"/>
            </w:tcMar>
            <w:hideMark/>
          </w:tcPr>
          <w:p w:rsidR="003D69C6" w:rsidRDefault="003D69C6">
            <w:pPr>
              <w:pStyle w:val="table10"/>
              <w:spacing w:before="120"/>
            </w:pPr>
            <w: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3D69C6" w:rsidRDefault="003D69C6">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3D69C6" w:rsidRDefault="003D69C6">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w:t>
            </w:r>
            <w:r>
              <w:lastRenderedPageBreak/>
              <w:t>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w:t>
            </w:r>
            <w:r>
              <w:lastRenderedPageBreak/>
              <w:t>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 xml:space="preserve">документ, являющийся </w:t>
            </w:r>
            <w:r>
              <w:lastRenderedPageBreak/>
              <w:t>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 xml:space="preserve">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w:t>
            </w:r>
            <w:r>
              <w:lastRenderedPageBreak/>
              <w:t>существования предприятия и прекращения прав, ограничений (обременений) прав на него, если предприятие находится в залоге</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873" w:type="pct"/>
            <w:tcMar>
              <w:top w:w="0" w:type="dxa"/>
              <w:left w:w="6" w:type="dxa"/>
              <w:bottom w:w="0" w:type="dxa"/>
              <w:right w:w="6" w:type="dxa"/>
            </w:tcMar>
            <w:hideMark/>
          </w:tcPr>
          <w:p w:rsidR="003D69C6" w:rsidRDefault="003D69C6">
            <w:pPr>
              <w:pStyle w:val="table10"/>
              <w:spacing w:before="120"/>
            </w:pPr>
            <w:r>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lastRenderedPageBreak/>
              <w:br/>
              <w:t>7 базовых величин – дополнительно за государственную регистрацию в ускоренном порядке</w:t>
            </w:r>
          </w:p>
        </w:tc>
        <w:tc>
          <w:tcPr>
            <w:tcW w:w="578" w:type="pct"/>
            <w:tcMar>
              <w:top w:w="0" w:type="dxa"/>
              <w:left w:w="6" w:type="dxa"/>
              <w:bottom w:w="0" w:type="dxa"/>
              <w:right w:w="6" w:type="dxa"/>
            </w:tcMar>
            <w:hideMark/>
          </w:tcPr>
          <w:p w:rsidR="003D69C6" w:rsidRDefault="003D69C6">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 xml:space="preserve">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w:t>
            </w:r>
            <w:r>
              <w:rPr>
                <w:b w:val="0"/>
                <w:sz w:val="20"/>
                <w:szCs w:val="20"/>
              </w:rPr>
              <w:lastRenderedPageBreak/>
              <w:t>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3D69C6" w:rsidRDefault="003D69C6">
            <w:pPr>
              <w:pStyle w:val="table10"/>
              <w:spacing w:before="120"/>
            </w:pPr>
            <w:r>
              <w:lastRenderedPageBreak/>
              <w:t>садоводческое товарищество</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7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lastRenderedPageBreak/>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3D69C6" w:rsidRDefault="003D69C6">
            <w:pPr>
              <w:pStyle w:val="table10"/>
              <w:spacing w:before="120"/>
            </w:pPr>
            <w:r>
              <w:t>гаражный кооператив</w:t>
            </w:r>
          </w:p>
        </w:tc>
        <w:tc>
          <w:tcPr>
            <w:tcW w:w="873" w:type="pct"/>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D69C6" w:rsidRDefault="003D69C6">
            <w:pPr>
              <w:pStyle w:val="table10"/>
              <w:spacing w:before="120"/>
            </w:pPr>
            <w:r>
              <w:t>бесплатно</w:t>
            </w:r>
          </w:p>
        </w:tc>
        <w:tc>
          <w:tcPr>
            <w:tcW w:w="578" w:type="pct"/>
            <w:tcMar>
              <w:top w:w="0" w:type="dxa"/>
              <w:left w:w="6" w:type="dxa"/>
              <w:bottom w:w="0" w:type="dxa"/>
              <w:right w:w="6" w:type="dxa"/>
            </w:tcMar>
            <w:hideMark/>
          </w:tcPr>
          <w:p w:rsidR="003D69C6" w:rsidRDefault="003D69C6">
            <w:pPr>
              <w:pStyle w:val="table10"/>
              <w:spacing w:before="120"/>
            </w:pPr>
            <w:r>
              <w:t>7 дней со дня обращения</w:t>
            </w:r>
          </w:p>
        </w:tc>
        <w:tc>
          <w:tcPr>
            <w:tcW w:w="614" w:type="pct"/>
            <w:tcMar>
              <w:top w:w="0" w:type="dxa"/>
              <w:left w:w="6" w:type="dxa"/>
              <w:bottom w:w="0" w:type="dxa"/>
              <w:right w:w="6" w:type="dxa"/>
            </w:tcMar>
            <w:hideMark/>
          </w:tcPr>
          <w:p w:rsidR="003D69C6" w:rsidRDefault="003D69C6">
            <w:pPr>
              <w:pStyle w:val="table10"/>
              <w:spacing w:before="120"/>
            </w:pPr>
            <w:r>
              <w:t>бессрочно</w:t>
            </w:r>
          </w:p>
        </w:tc>
      </w:tr>
      <w:tr w:rsidR="003D69C6">
        <w:trPr>
          <w:trHeight w:val="240"/>
        </w:trPr>
        <w:tc>
          <w:tcPr>
            <w:tcW w:w="1189" w:type="pct"/>
            <w:tcBorders>
              <w:bottom w:val="single" w:sz="4" w:space="0" w:color="auto"/>
            </w:tcBorders>
            <w:tcMar>
              <w:top w:w="0" w:type="dxa"/>
              <w:left w:w="6" w:type="dxa"/>
              <w:bottom w:w="0" w:type="dxa"/>
              <w:right w:w="6" w:type="dxa"/>
            </w:tcMar>
            <w:hideMark/>
          </w:tcPr>
          <w:p w:rsidR="003D69C6" w:rsidRDefault="003D69C6">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bottom w:val="single" w:sz="4" w:space="0" w:color="auto"/>
            </w:tcBorders>
            <w:tcMar>
              <w:top w:w="0" w:type="dxa"/>
              <w:left w:w="6" w:type="dxa"/>
              <w:bottom w:w="0" w:type="dxa"/>
              <w:right w:w="6" w:type="dxa"/>
            </w:tcMar>
            <w:hideMark/>
          </w:tcPr>
          <w:p w:rsidR="003D69C6" w:rsidRDefault="003D69C6">
            <w:pPr>
              <w:pStyle w:val="table10"/>
              <w:spacing w:before="120"/>
            </w:pPr>
            <w:r>
              <w:t>местный исполнительный и распорядительный орган</w:t>
            </w:r>
          </w:p>
        </w:tc>
        <w:tc>
          <w:tcPr>
            <w:tcW w:w="873" w:type="pct"/>
            <w:tcBorders>
              <w:bottom w:val="single" w:sz="4" w:space="0" w:color="auto"/>
            </w:tcBorders>
            <w:tcMar>
              <w:top w:w="0" w:type="dxa"/>
              <w:left w:w="6" w:type="dxa"/>
              <w:bottom w:w="0" w:type="dxa"/>
              <w:right w:w="6" w:type="dxa"/>
            </w:tcMar>
            <w:hideMark/>
          </w:tcPr>
          <w:p w:rsidR="003D69C6" w:rsidRDefault="003D69C6">
            <w:pPr>
              <w:pStyle w:val="table10"/>
              <w:spacing w:before="120"/>
            </w:pPr>
            <w:r>
              <w:t>паспорт или иной документ, удостоверяющий личность</w:t>
            </w:r>
          </w:p>
        </w:tc>
        <w:tc>
          <w:tcPr>
            <w:tcW w:w="873" w:type="pct"/>
            <w:tcBorders>
              <w:bottom w:val="single" w:sz="4" w:space="0" w:color="auto"/>
            </w:tcBorders>
            <w:tcMar>
              <w:top w:w="0" w:type="dxa"/>
              <w:left w:w="6" w:type="dxa"/>
              <w:bottom w:w="0" w:type="dxa"/>
              <w:right w:w="6" w:type="dxa"/>
            </w:tcMar>
            <w:hideMark/>
          </w:tcPr>
          <w:p w:rsidR="003D69C6" w:rsidRDefault="003D69C6">
            <w:pPr>
              <w:pStyle w:val="table10"/>
              <w:spacing w:before="120"/>
            </w:pPr>
            <w:r>
              <w:t>бесплатно</w:t>
            </w:r>
          </w:p>
        </w:tc>
        <w:tc>
          <w:tcPr>
            <w:tcW w:w="578" w:type="pct"/>
            <w:tcBorders>
              <w:bottom w:val="single" w:sz="4" w:space="0" w:color="auto"/>
            </w:tcBorders>
            <w:tcMar>
              <w:top w:w="0" w:type="dxa"/>
              <w:left w:w="6" w:type="dxa"/>
              <w:bottom w:w="0" w:type="dxa"/>
              <w:right w:w="6" w:type="dxa"/>
            </w:tcMar>
            <w:hideMark/>
          </w:tcPr>
          <w:p w:rsidR="003D69C6" w:rsidRDefault="003D69C6">
            <w:pPr>
              <w:pStyle w:val="table10"/>
              <w:spacing w:before="120"/>
            </w:pPr>
            <w:r>
              <w:t>1 месяц со дня обращения</w:t>
            </w:r>
          </w:p>
        </w:tc>
        <w:tc>
          <w:tcPr>
            <w:tcW w:w="614" w:type="pct"/>
            <w:tcBorders>
              <w:bottom w:val="single" w:sz="4" w:space="0" w:color="auto"/>
            </w:tcBorders>
            <w:tcMar>
              <w:top w:w="0" w:type="dxa"/>
              <w:left w:w="6" w:type="dxa"/>
              <w:bottom w:w="0" w:type="dxa"/>
              <w:right w:w="6" w:type="dxa"/>
            </w:tcMar>
            <w:hideMark/>
          </w:tcPr>
          <w:p w:rsidR="003D69C6" w:rsidRDefault="003D69C6">
            <w:pPr>
              <w:pStyle w:val="table10"/>
              <w:spacing w:before="120"/>
            </w:pPr>
            <w:r>
              <w:t>бессрочно</w:t>
            </w:r>
          </w:p>
        </w:tc>
      </w:tr>
    </w:tbl>
    <w:p w:rsidR="003D69C6" w:rsidRDefault="003D69C6">
      <w:pPr>
        <w:pStyle w:val="newncpi"/>
      </w:pPr>
      <w:r>
        <w:t> </w:t>
      </w:r>
    </w:p>
    <w:p w:rsidR="003D69C6" w:rsidRDefault="003D69C6">
      <w:pPr>
        <w:pStyle w:val="snoskiline"/>
      </w:pPr>
      <w:r>
        <w:t>______________________________</w:t>
      </w:r>
    </w:p>
    <w:p w:rsidR="003D69C6" w:rsidRDefault="003D69C6">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D69C6" w:rsidRDefault="003D69C6">
      <w:pPr>
        <w:pStyle w:val="snoski"/>
      </w:pPr>
      <w: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w:t>
      </w:r>
      <w:r>
        <w:lastRenderedPageBreak/>
        <w:t>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D69C6" w:rsidRDefault="003D69C6">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D69C6" w:rsidRDefault="003D69C6">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D69C6" w:rsidRDefault="003D69C6">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D69C6" w:rsidRDefault="003D69C6">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D69C6" w:rsidRDefault="003D69C6">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D69C6" w:rsidRDefault="003D69C6">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D69C6" w:rsidRDefault="003D69C6">
      <w:pPr>
        <w:pStyle w:val="snoski"/>
      </w:pPr>
      <w:r>
        <w:t>**** Государственная пошлина за выдачу разрешения на допуск уплачивается по ставке:</w:t>
      </w:r>
    </w:p>
    <w:p w:rsidR="003D69C6" w:rsidRDefault="003D69C6">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3D69C6" w:rsidRDefault="003D69C6">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3D69C6" w:rsidRDefault="003D69C6">
      <w:pPr>
        <w:pStyle w:val="snoski"/>
      </w:pPr>
      <w:r>
        <w:t>Государственная пошлина за выдачу разрешения на допуск не уплачивается в отношении транспортных средств:</w:t>
      </w:r>
    </w:p>
    <w:p w:rsidR="003D69C6" w:rsidRDefault="003D69C6">
      <w:pPr>
        <w:pStyle w:val="snoski"/>
      </w:pPr>
      <w:r>
        <w:t>специально оборудованных для использования инвалидами;</w:t>
      </w:r>
    </w:p>
    <w:p w:rsidR="003D69C6" w:rsidRDefault="003D69C6">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3D69C6" w:rsidRDefault="003D69C6">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D69C6" w:rsidRDefault="003D69C6">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D69C6" w:rsidRDefault="003D69C6">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D69C6" w:rsidRDefault="003D69C6">
      <w:pPr>
        <w:pStyle w:val="snoski"/>
        <w:spacing w:after="240"/>
      </w:pPr>
      <w:r>
        <w:t> </w:t>
      </w:r>
    </w:p>
    <w:p w:rsidR="003D527C" w:rsidRDefault="003D527C"/>
    <w:sectPr w:rsidR="003D527C" w:rsidSect="003D69C6">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380" w:rsidRDefault="00F77380" w:rsidP="003D69C6">
      <w:pPr>
        <w:spacing w:after="0" w:line="240" w:lineRule="auto"/>
      </w:pPr>
      <w:r>
        <w:separator/>
      </w:r>
    </w:p>
  </w:endnote>
  <w:endnote w:type="continuationSeparator" w:id="1">
    <w:p w:rsidR="00F77380" w:rsidRDefault="00F77380" w:rsidP="003D6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C6" w:rsidRDefault="003D69C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C6" w:rsidRDefault="003D69C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3D69C6" w:rsidTr="003D69C6">
      <w:trPr>
        <w:trHeight w:val="400"/>
      </w:trPr>
      <w:tc>
        <w:tcPr>
          <w:tcW w:w="900" w:type="dxa"/>
          <w:vMerge w:val="restart"/>
          <w:shd w:val="clear" w:color="auto" w:fill="auto"/>
        </w:tcPr>
        <w:p w:rsidR="003D69C6" w:rsidRDefault="003D69C6">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3D69C6" w:rsidRPr="003D69C6" w:rsidRDefault="003D69C6">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3D69C6" w:rsidRPr="003D69C6" w:rsidRDefault="003D69C6" w:rsidP="003D69C6">
          <w:pPr>
            <w:pStyle w:val="a7"/>
            <w:jc w:val="right"/>
            <w:rPr>
              <w:rFonts w:ascii="Times New Roman" w:hAnsi="Times New Roman" w:cs="Times New Roman"/>
              <w:sz w:val="24"/>
            </w:rPr>
          </w:pPr>
          <w:r>
            <w:rPr>
              <w:rFonts w:ascii="Times New Roman" w:hAnsi="Times New Roman" w:cs="Times New Roman"/>
              <w:sz w:val="24"/>
            </w:rPr>
            <w:t>12.05.2016</w:t>
          </w:r>
        </w:p>
      </w:tc>
    </w:tr>
    <w:tr w:rsidR="003D69C6" w:rsidTr="003D69C6">
      <w:tc>
        <w:tcPr>
          <w:tcW w:w="900" w:type="dxa"/>
          <w:vMerge/>
        </w:tcPr>
        <w:p w:rsidR="003D69C6" w:rsidRDefault="003D69C6">
          <w:pPr>
            <w:pStyle w:val="a7"/>
          </w:pPr>
        </w:p>
      </w:tc>
      <w:tc>
        <w:tcPr>
          <w:tcW w:w="7202" w:type="dxa"/>
        </w:tcPr>
        <w:p w:rsidR="003D69C6" w:rsidRPr="003D69C6" w:rsidRDefault="003D69C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3D69C6" w:rsidRDefault="003D69C6">
          <w:pPr>
            <w:pStyle w:val="a7"/>
          </w:pPr>
        </w:p>
      </w:tc>
    </w:tr>
  </w:tbl>
  <w:p w:rsidR="003D69C6" w:rsidRDefault="003D69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380" w:rsidRDefault="00F77380" w:rsidP="003D69C6">
      <w:pPr>
        <w:spacing w:after="0" w:line="240" w:lineRule="auto"/>
      </w:pPr>
      <w:r>
        <w:separator/>
      </w:r>
    </w:p>
  </w:footnote>
  <w:footnote w:type="continuationSeparator" w:id="1">
    <w:p w:rsidR="00F77380" w:rsidRDefault="00F77380" w:rsidP="003D6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C6" w:rsidRDefault="003D69C6" w:rsidP="00D02D3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69C6" w:rsidRDefault="003D69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C6" w:rsidRPr="003D69C6" w:rsidRDefault="003D69C6" w:rsidP="00D02D3F">
    <w:pPr>
      <w:pStyle w:val="a5"/>
      <w:framePr w:wrap="around" w:vAnchor="text" w:hAnchor="margin" w:xAlign="center" w:y="1"/>
      <w:rPr>
        <w:rStyle w:val="a9"/>
        <w:rFonts w:ascii="Times New Roman" w:hAnsi="Times New Roman" w:cs="Times New Roman"/>
        <w:sz w:val="24"/>
      </w:rPr>
    </w:pPr>
    <w:r w:rsidRPr="003D69C6">
      <w:rPr>
        <w:rStyle w:val="a9"/>
        <w:rFonts w:ascii="Times New Roman" w:hAnsi="Times New Roman" w:cs="Times New Roman"/>
        <w:sz w:val="24"/>
      </w:rPr>
      <w:fldChar w:fldCharType="begin"/>
    </w:r>
    <w:r w:rsidRPr="003D69C6">
      <w:rPr>
        <w:rStyle w:val="a9"/>
        <w:rFonts w:ascii="Times New Roman" w:hAnsi="Times New Roman" w:cs="Times New Roman"/>
        <w:sz w:val="24"/>
      </w:rPr>
      <w:instrText xml:space="preserve">PAGE  </w:instrText>
    </w:r>
    <w:r w:rsidRPr="003D69C6">
      <w:rPr>
        <w:rStyle w:val="a9"/>
        <w:rFonts w:ascii="Times New Roman" w:hAnsi="Times New Roman" w:cs="Times New Roman"/>
        <w:sz w:val="24"/>
      </w:rPr>
      <w:fldChar w:fldCharType="separate"/>
    </w:r>
    <w:r>
      <w:rPr>
        <w:rStyle w:val="a9"/>
        <w:rFonts w:ascii="Times New Roman" w:hAnsi="Times New Roman" w:cs="Times New Roman"/>
        <w:noProof/>
        <w:sz w:val="24"/>
      </w:rPr>
      <w:t>456</w:t>
    </w:r>
    <w:r w:rsidRPr="003D69C6">
      <w:rPr>
        <w:rStyle w:val="a9"/>
        <w:rFonts w:ascii="Times New Roman" w:hAnsi="Times New Roman" w:cs="Times New Roman"/>
        <w:sz w:val="24"/>
      </w:rPr>
      <w:fldChar w:fldCharType="end"/>
    </w:r>
  </w:p>
  <w:p w:rsidR="003D69C6" w:rsidRPr="003D69C6" w:rsidRDefault="003D69C6">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C6" w:rsidRDefault="003D69C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69C6"/>
    <w:rsid w:val="003D527C"/>
    <w:rsid w:val="003D69C6"/>
    <w:rsid w:val="00F7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69C6"/>
    <w:rPr>
      <w:color w:val="154C94"/>
      <w:u w:val="single"/>
    </w:rPr>
  </w:style>
  <w:style w:type="character" w:styleId="a4">
    <w:name w:val="FollowedHyperlink"/>
    <w:basedOn w:val="a0"/>
    <w:uiPriority w:val="99"/>
    <w:semiHidden/>
    <w:unhideWhenUsed/>
    <w:rsid w:val="003D69C6"/>
    <w:rPr>
      <w:color w:val="154C94"/>
      <w:u w:val="single"/>
    </w:rPr>
  </w:style>
  <w:style w:type="paragraph" w:customStyle="1" w:styleId="part">
    <w:name w:val="part"/>
    <w:basedOn w:val="a"/>
    <w:rsid w:val="003D69C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D69C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D69C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D69C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D69C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D69C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D69C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D69C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D69C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D69C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D69C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D69C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D69C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D69C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D69C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D69C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D69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D69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D69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D69C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D69C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D69C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D69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D69C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D69C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D69C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D69C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D69C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D69C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D69C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D69C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D69C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D69C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D69C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D69C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D69C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D69C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D69C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D69C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D69C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D69C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D69C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D69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D69C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D69C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D69C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D69C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D69C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D69C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D69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D69C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D69C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D69C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D69C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D69C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D69C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D69C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D69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D69C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D69C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D69C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D69C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D69C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D69C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D69C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D69C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D69C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D69C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D69C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D69C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D69C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D69C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D69C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D69C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D69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D69C6"/>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3D69C6"/>
    <w:rPr>
      <w:rFonts w:ascii="Times New Roman" w:hAnsi="Times New Roman" w:cs="Times New Roman" w:hint="default"/>
      <w:caps/>
    </w:rPr>
  </w:style>
  <w:style w:type="character" w:customStyle="1" w:styleId="promulgator">
    <w:name w:val="promulgator"/>
    <w:basedOn w:val="a0"/>
    <w:rsid w:val="003D69C6"/>
    <w:rPr>
      <w:rFonts w:ascii="Times New Roman" w:hAnsi="Times New Roman" w:cs="Times New Roman" w:hint="default"/>
      <w:caps/>
    </w:rPr>
  </w:style>
  <w:style w:type="character" w:customStyle="1" w:styleId="datepr">
    <w:name w:val="datepr"/>
    <w:basedOn w:val="a0"/>
    <w:rsid w:val="003D69C6"/>
    <w:rPr>
      <w:rFonts w:ascii="Times New Roman" w:hAnsi="Times New Roman" w:cs="Times New Roman" w:hint="default"/>
    </w:rPr>
  </w:style>
  <w:style w:type="character" w:customStyle="1" w:styleId="datecity">
    <w:name w:val="datecity"/>
    <w:basedOn w:val="a0"/>
    <w:rsid w:val="003D69C6"/>
    <w:rPr>
      <w:rFonts w:ascii="Times New Roman" w:hAnsi="Times New Roman" w:cs="Times New Roman" w:hint="default"/>
      <w:sz w:val="24"/>
      <w:szCs w:val="24"/>
    </w:rPr>
  </w:style>
  <w:style w:type="character" w:customStyle="1" w:styleId="datereg">
    <w:name w:val="datereg"/>
    <w:basedOn w:val="a0"/>
    <w:rsid w:val="003D69C6"/>
    <w:rPr>
      <w:rFonts w:ascii="Times New Roman" w:hAnsi="Times New Roman" w:cs="Times New Roman" w:hint="default"/>
    </w:rPr>
  </w:style>
  <w:style w:type="character" w:customStyle="1" w:styleId="number">
    <w:name w:val="number"/>
    <w:basedOn w:val="a0"/>
    <w:rsid w:val="003D69C6"/>
    <w:rPr>
      <w:rFonts w:ascii="Times New Roman" w:hAnsi="Times New Roman" w:cs="Times New Roman" w:hint="default"/>
    </w:rPr>
  </w:style>
  <w:style w:type="character" w:customStyle="1" w:styleId="bigsimbol">
    <w:name w:val="bigsimbol"/>
    <w:basedOn w:val="a0"/>
    <w:rsid w:val="003D69C6"/>
    <w:rPr>
      <w:rFonts w:ascii="Times New Roman" w:hAnsi="Times New Roman" w:cs="Times New Roman" w:hint="default"/>
      <w:caps/>
    </w:rPr>
  </w:style>
  <w:style w:type="character" w:customStyle="1" w:styleId="razr">
    <w:name w:val="razr"/>
    <w:basedOn w:val="a0"/>
    <w:rsid w:val="003D69C6"/>
    <w:rPr>
      <w:rFonts w:ascii="Times New Roman" w:hAnsi="Times New Roman" w:cs="Times New Roman" w:hint="default"/>
      <w:spacing w:val="30"/>
    </w:rPr>
  </w:style>
  <w:style w:type="character" w:customStyle="1" w:styleId="onesymbol">
    <w:name w:val="onesymbol"/>
    <w:basedOn w:val="a0"/>
    <w:rsid w:val="003D69C6"/>
    <w:rPr>
      <w:rFonts w:ascii="Symbol" w:hAnsi="Symbol" w:hint="default"/>
    </w:rPr>
  </w:style>
  <w:style w:type="character" w:customStyle="1" w:styleId="onewind3">
    <w:name w:val="onewind3"/>
    <w:basedOn w:val="a0"/>
    <w:rsid w:val="003D69C6"/>
    <w:rPr>
      <w:rFonts w:ascii="Wingdings 3" w:hAnsi="Wingdings 3" w:hint="default"/>
    </w:rPr>
  </w:style>
  <w:style w:type="character" w:customStyle="1" w:styleId="onewind2">
    <w:name w:val="onewind2"/>
    <w:basedOn w:val="a0"/>
    <w:rsid w:val="003D69C6"/>
    <w:rPr>
      <w:rFonts w:ascii="Wingdings 2" w:hAnsi="Wingdings 2" w:hint="default"/>
    </w:rPr>
  </w:style>
  <w:style w:type="character" w:customStyle="1" w:styleId="onewind">
    <w:name w:val="onewind"/>
    <w:basedOn w:val="a0"/>
    <w:rsid w:val="003D69C6"/>
    <w:rPr>
      <w:rFonts w:ascii="Wingdings" w:hAnsi="Wingdings" w:hint="default"/>
    </w:rPr>
  </w:style>
  <w:style w:type="character" w:customStyle="1" w:styleId="rednoun">
    <w:name w:val="rednoun"/>
    <w:basedOn w:val="a0"/>
    <w:rsid w:val="003D69C6"/>
  </w:style>
  <w:style w:type="character" w:customStyle="1" w:styleId="post">
    <w:name w:val="post"/>
    <w:basedOn w:val="a0"/>
    <w:rsid w:val="003D69C6"/>
    <w:rPr>
      <w:rFonts w:ascii="Times New Roman" w:hAnsi="Times New Roman" w:cs="Times New Roman" w:hint="default"/>
      <w:b/>
      <w:bCs/>
      <w:sz w:val="22"/>
      <w:szCs w:val="22"/>
    </w:rPr>
  </w:style>
  <w:style w:type="character" w:customStyle="1" w:styleId="pers">
    <w:name w:val="pers"/>
    <w:basedOn w:val="a0"/>
    <w:rsid w:val="003D69C6"/>
    <w:rPr>
      <w:rFonts w:ascii="Times New Roman" w:hAnsi="Times New Roman" w:cs="Times New Roman" w:hint="default"/>
      <w:b/>
      <w:bCs/>
      <w:sz w:val="22"/>
      <w:szCs w:val="22"/>
    </w:rPr>
  </w:style>
  <w:style w:type="character" w:customStyle="1" w:styleId="arabic">
    <w:name w:val="arabic"/>
    <w:basedOn w:val="a0"/>
    <w:rsid w:val="003D69C6"/>
    <w:rPr>
      <w:rFonts w:ascii="Times New Roman" w:hAnsi="Times New Roman" w:cs="Times New Roman" w:hint="default"/>
    </w:rPr>
  </w:style>
  <w:style w:type="character" w:customStyle="1" w:styleId="articlec">
    <w:name w:val="articlec"/>
    <w:basedOn w:val="a0"/>
    <w:rsid w:val="003D69C6"/>
    <w:rPr>
      <w:rFonts w:ascii="Times New Roman" w:hAnsi="Times New Roman" w:cs="Times New Roman" w:hint="default"/>
      <w:b/>
      <w:bCs/>
    </w:rPr>
  </w:style>
  <w:style w:type="character" w:customStyle="1" w:styleId="roman">
    <w:name w:val="roman"/>
    <w:basedOn w:val="a0"/>
    <w:rsid w:val="003D69C6"/>
    <w:rPr>
      <w:rFonts w:ascii="Arial" w:hAnsi="Arial" w:cs="Arial" w:hint="default"/>
    </w:rPr>
  </w:style>
  <w:style w:type="table" w:customStyle="1" w:styleId="tablencpi">
    <w:name w:val="tablencpi"/>
    <w:basedOn w:val="a1"/>
    <w:rsid w:val="003D69C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3D69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69C6"/>
  </w:style>
  <w:style w:type="paragraph" w:styleId="a7">
    <w:name w:val="footer"/>
    <w:basedOn w:val="a"/>
    <w:link w:val="a8"/>
    <w:uiPriority w:val="99"/>
    <w:semiHidden/>
    <w:unhideWhenUsed/>
    <w:rsid w:val="003D69C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69C6"/>
  </w:style>
  <w:style w:type="character" w:styleId="a9">
    <w:name w:val="page number"/>
    <w:basedOn w:val="a0"/>
    <w:uiPriority w:val="99"/>
    <w:semiHidden/>
    <w:unhideWhenUsed/>
    <w:rsid w:val="003D69C6"/>
  </w:style>
  <w:style w:type="table" w:styleId="aa">
    <w:name w:val="Table Grid"/>
    <w:basedOn w:val="a1"/>
    <w:uiPriority w:val="59"/>
    <w:rsid w:val="003D6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D69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6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95688</Words>
  <Characters>704269</Characters>
  <Application>Microsoft Office Word</Application>
  <DocSecurity>0</DocSecurity>
  <Lines>39126</Lines>
  <Paragraphs>4733</Paragraphs>
  <ScaleCrop>false</ScaleCrop>
  <Company>Microsoft</Company>
  <LinksUpToDate>false</LinksUpToDate>
  <CharactersWithSpaces>795224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2016-05-12T05:17:00Z</dcterms:created>
  <dcterms:modified xsi:type="dcterms:W3CDTF">2016-05-12T05:18:00Z</dcterms:modified>
</cp:coreProperties>
</file>