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E0" w:rsidRDefault="00D21EE0" w:rsidP="00B005F3">
      <w:pPr>
        <w:pStyle w:val="rtejustify"/>
        <w:spacing w:before="201" w:beforeAutospacing="0" w:after="201" w:afterAutospacing="0"/>
        <w:ind w:left="142"/>
        <w:jc w:val="center"/>
        <w:rPr>
          <w:color w:val="364A4F"/>
          <w:sz w:val="28"/>
          <w:szCs w:val="28"/>
        </w:rPr>
      </w:pPr>
    </w:p>
    <w:p w:rsidR="006419EE" w:rsidRPr="00D21EE0" w:rsidRDefault="00D21EE0" w:rsidP="00D21EE0">
      <w:pPr>
        <w:pStyle w:val="rtejustify"/>
        <w:spacing w:before="201" w:beforeAutospacing="0" w:after="201" w:afterAutospacing="0"/>
        <w:ind w:left="142"/>
        <w:jc w:val="both"/>
        <w:rPr>
          <w:color w:val="364A4F"/>
          <w:sz w:val="28"/>
          <w:szCs w:val="28"/>
        </w:rPr>
      </w:pPr>
      <w:r>
        <w:rPr>
          <w:color w:val="364A4F"/>
          <w:sz w:val="28"/>
          <w:szCs w:val="28"/>
        </w:rPr>
        <w:tab/>
      </w:r>
      <w:r w:rsidR="006419EE" w:rsidRPr="00D21EE0">
        <w:rPr>
          <w:color w:val="364A4F"/>
          <w:sz w:val="28"/>
          <w:szCs w:val="28"/>
        </w:rPr>
        <w:t>В Республике Беларусь за последнее десятилетие наибольшее количество новых случаев регистрируется в возрасте старше 35 лет. Преобладает гетеросексуальный путь передачи ВИЧ.</w:t>
      </w:r>
    </w:p>
    <w:p w:rsidR="006419EE" w:rsidRPr="00D21EE0" w:rsidRDefault="00D21EE0" w:rsidP="00D21EE0">
      <w:pPr>
        <w:pStyle w:val="rtejustify"/>
        <w:spacing w:before="201" w:beforeAutospacing="0" w:after="201" w:afterAutospacing="0"/>
        <w:ind w:left="142"/>
        <w:jc w:val="both"/>
        <w:rPr>
          <w:color w:val="364A4F"/>
          <w:sz w:val="28"/>
          <w:szCs w:val="28"/>
        </w:rPr>
      </w:pPr>
      <w:r>
        <w:rPr>
          <w:color w:val="364A4F"/>
          <w:sz w:val="28"/>
          <w:szCs w:val="28"/>
        </w:rPr>
        <w:tab/>
      </w:r>
      <w:r w:rsidR="006419EE" w:rsidRPr="00D21EE0">
        <w:rPr>
          <w:color w:val="364A4F"/>
          <w:sz w:val="28"/>
          <w:szCs w:val="28"/>
        </w:rPr>
        <w:t>По состоянию на 01.</w:t>
      </w:r>
      <w:r>
        <w:rPr>
          <w:color w:val="364A4F"/>
          <w:sz w:val="28"/>
          <w:szCs w:val="28"/>
        </w:rPr>
        <w:t>01</w:t>
      </w:r>
      <w:r w:rsidR="006419EE" w:rsidRPr="00D21EE0">
        <w:rPr>
          <w:color w:val="364A4F"/>
          <w:sz w:val="28"/>
          <w:szCs w:val="28"/>
        </w:rPr>
        <w:t>.20</w:t>
      </w:r>
      <w:r>
        <w:rPr>
          <w:color w:val="364A4F"/>
          <w:sz w:val="28"/>
          <w:szCs w:val="28"/>
        </w:rPr>
        <w:t>20</w:t>
      </w:r>
      <w:r w:rsidR="006419EE" w:rsidRPr="00D21EE0">
        <w:rPr>
          <w:color w:val="364A4F"/>
          <w:sz w:val="28"/>
          <w:szCs w:val="28"/>
        </w:rPr>
        <w:t xml:space="preserve"> года в республике зарегистрировано: более </w:t>
      </w:r>
      <w:r>
        <w:rPr>
          <w:color w:val="364A4F"/>
          <w:sz w:val="28"/>
          <w:szCs w:val="28"/>
        </w:rPr>
        <w:t>29</w:t>
      </w:r>
      <w:r w:rsidR="006419EE" w:rsidRPr="00D21EE0">
        <w:rPr>
          <w:color w:val="364A4F"/>
          <w:sz w:val="28"/>
          <w:szCs w:val="28"/>
        </w:rPr>
        <w:t xml:space="preserve"> тысяч </w:t>
      </w:r>
      <w:r>
        <w:rPr>
          <w:color w:val="364A4F"/>
          <w:sz w:val="28"/>
          <w:szCs w:val="28"/>
        </w:rPr>
        <w:t>случаев ВИЧ-инфекции</w:t>
      </w:r>
      <w:r w:rsidR="006419EE" w:rsidRPr="00D21EE0">
        <w:rPr>
          <w:color w:val="364A4F"/>
          <w:sz w:val="28"/>
          <w:szCs w:val="28"/>
        </w:rPr>
        <w:t>.</w:t>
      </w:r>
    </w:p>
    <w:p w:rsidR="006419EE" w:rsidRPr="00D21EE0" w:rsidRDefault="00D21EE0" w:rsidP="00D21EE0">
      <w:pPr>
        <w:pStyle w:val="rtejustify"/>
        <w:spacing w:before="201" w:beforeAutospacing="0" w:after="201" w:afterAutospacing="0"/>
        <w:ind w:left="142"/>
        <w:jc w:val="both"/>
        <w:rPr>
          <w:color w:val="364A4F"/>
          <w:sz w:val="28"/>
          <w:szCs w:val="28"/>
        </w:rPr>
      </w:pPr>
      <w:r>
        <w:rPr>
          <w:color w:val="364A4F"/>
          <w:sz w:val="28"/>
          <w:szCs w:val="28"/>
        </w:rPr>
        <w:tab/>
      </w:r>
      <w:r w:rsidR="006419EE" w:rsidRPr="00D21EE0">
        <w:rPr>
          <w:color w:val="364A4F"/>
          <w:sz w:val="28"/>
          <w:szCs w:val="28"/>
        </w:rPr>
        <w:t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анонимно-консультационные пункты,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</w:t>
      </w:r>
    </w:p>
    <w:p w:rsidR="006419EE" w:rsidRPr="00D21EE0" w:rsidRDefault="00D21EE0" w:rsidP="00D21EE0">
      <w:pPr>
        <w:pStyle w:val="rtejustify"/>
        <w:spacing w:before="0" w:beforeAutospacing="0" w:after="0" w:afterAutospacing="0"/>
        <w:ind w:left="142"/>
        <w:jc w:val="both"/>
        <w:rPr>
          <w:color w:val="364A4F"/>
          <w:sz w:val="28"/>
          <w:szCs w:val="28"/>
        </w:rPr>
      </w:pPr>
      <w:r>
        <w:rPr>
          <w:rStyle w:val="a3"/>
          <w:color w:val="364A4F"/>
          <w:sz w:val="28"/>
          <w:szCs w:val="28"/>
        </w:rPr>
        <w:tab/>
      </w:r>
      <w:r w:rsidR="006419EE" w:rsidRPr="00D21EE0">
        <w:rPr>
          <w:rStyle w:val="a3"/>
          <w:color w:val="364A4F"/>
          <w:sz w:val="28"/>
          <w:szCs w:val="28"/>
        </w:rPr>
        <w:t xml:space="preserve">В настоящее время в Ветке организовано и проводится дополнительное </w:t>
      </w:r>
      <w:proofErr w:type="spellStart"/>
      <w:r w:rsidR="006419EE" w:rsidRPr="00D21EE0">
        <w:rPr>
          <w:rStyle w:val="a3"/>
          <w:color w:val="364A4F"/>
          <w:sz w:val="28"/>
          <w:szCs w:val="28"/>
        </w:rPr>
        <w:t>скрининговое</w:t>
      </w:r>
      <w:proofErr w:type="spellEnd"/>
      <w:r w:rsidR="006419EE" w:rsidRPr="00D21EE0">
        <w:rPr>
          <w:rStyle w:val="a3"/>
          <w:color w:val="364A4F"/>
          <w:sz w:val="28"/>
          <w:szCs w:val="28"/>
        </w:rPr>
        <w:t xml:space="preserve"> обследование (забор крови) на ВИЧ-инфекцию и  индивидуальное консультирование можно получить, обратившись в Учреждение здравоохранения «Ветковская центральная районная больница» </w:t>
      </w:r>
      <w:proofErr w:type="spellStart"/>
      <w:r w:rsidR="006419EE" w:rsidRPr="00D21EE0">
        <w:rPr>
          <w:rStyle w:val="a4"/>
          <w:b/>
          <w:bCs/>
          <w:color w:val="364A4F"/>
          <w:sz w:val="28"/>
          <w:szCs w:val="28"/>
        </w:rPr>
        <w:t>каб</w:t>
      </w:r>
      <w:proofErr w:type="spellEnd"/>
      <w:r w:rsidR="006419EE" w:rsidRPr="00D21EE0">
        <w:rPr>
          <w:rStyle w:val="a4"/>
          <w:b/>
          <w:bCs/>
          <w:color w:val="364A4F"/>
          <w:sz w:val="28"/>
          <w:szCs w:val="28"/>
        </w:rPr>
        <w:t>. 302 с 8.00 до 17.00 либо позвонить по тел. </w:t>
      </w:r>
      <w:r w:rsidR="006419EE" w:rsidRPr="00D21EE0">
        <w:rPr>
          <w:rStyle w:val="a3"/>
          <w:i/>
          <w:iCs/>
          <w:color w:val="364A4F"/>
          <w:sz w:val="28"/>
          <w:szCs w:val="28"/>
        </w:rPr>
        <w:t>8-02330-4-24-89</w:t>
      </w:r>
      <w:r w:rsidR="006419EE" w:rsidRPr="00D21EE0">
        <w:rPr>
          <w:rStyle w:val="a4"/>
          <w:b/>
          <w:bCs/>
          <w:color w:val="364A4F"/>
          <w:sz w:val="28"/>
          <w:szCs w:val="28"/>
        </w:rPr>
        <w:t> (сайт: </w:t>
      </w:r>
      <w:hyperlink r:id="rId4" w:history="1">
        <w:r w:rsidR="006419EE" w:rsidRPr="00D21EE0">
          <w:rPr>
            <w:rStyle w:val="a5"/>
            <w:b/>
            <w:bCs/>
            <w:i/>
            <w:iCs/>
            <w:color w:val="E06900"/>
            <w:sz w:val="28"/>
            <w:szCs w:val="28"/>
            <w:u w:val="none"/>
          </w:rPr>
          <w:t>www.vetka-crb.by</w:t>
        </w:r>
      </w:hyperlink>
      <w:r w:rsidR="006419EE" w:rsidRPr="00D21EE0">
        <w:rPr>
          <w:rStyle w:val="a4"/>
          <w:b/>
          <w:bCs/>
          <w:color w:val="364A4F"/>
          <w:sz w:val="28"/>
          <w:szCs w:val="28"/>
        </w:rPr>
        <w:t>).</w:t>
      </w:r>
    </w:p>
    <w:p w:rsidR="00D21EE0" w:rsidRDefault="006419EE" w:rsidP="00D21EE0">
      <w:pPr>
        <w:pStyle w:val="rtejustify"/>
        <w:spacing w:before="0" w:beforeAutospacing="0" w:after="0" w:afterAutospacing="0"/>
        <w:ind w:left="142"/>
        <w:jc w:val="both"/>
        <w:rPr>
          <w:color w:val="364A4F"/>
          <w:sz w:val="28"/>
          <w:szCs w:val="28"/>
        </w:rPr>
      </w:pPr>
      <w:r w:rsidRPr="00D21EE0">
        <w:rPr>
          <w:rStyle w:val="a3"/>
          <w:color w:val="364A4F"/>
          <w:sz w:val="28"/>
          <w:szCs w:val="28"/>
        </w:rPr>
        <w:t>   Также индивидуальную консультацию оказывает Государственное учреждение «Ветковский районный центр гигиены и эпидемиологии», </w:t>
      </w:r>
      <w:r w:rsidRPr="00D21EE0">
        <w:rPr>
          <w:rStyle w:val="a4"/>
          <w:b/>
          <w:bCs/>
          <w:color w:val="364A4F"/>
          <w:sz w:val="28"/>
          <w:szCs w:val="28"/>
        </w:rPr>
        <w:t>каб.2, телефон </w:t>
      </w:r>
      <w:r w:rsidRPr="00D21EE0">
        <w:rPr>
          <w:rStyle w:val="a3"/>
          <w:i/>
          <w:iCs/>
          <w:color w:val="364A4F"/>
          <w:sz w:val="28"/>
          <w:szCs w:val="28"/>
        </w:rPr>
        <w:t>8-2330-4-21-22,</w:t>
      </w:r>
      <w:r w:rsidRPr="00D21EE0">
        <w:rPr>
          <w:color w:val="364A4F"/>
          <w:sz w:val="28"/>
          <w:szCs w:val="28"/>
        </w:rPr>
        <w:t> </w:t>
      </w:r>
      <w:r w:rsidRPr="00D21EE0">
        <w:rPr>
          <w:rStyle w:val="a4"/>
          <w:b/>
          <w:bCs/>
          <w:color w:val="364A4F"/>
          <w:sz w:val="28"/>
          <w:szCs w:val="28"/>
        </w:rPr>
        <w:t xml:space="preserve">дополнительную информацию можно </w:t>
      </w:r>
      <w:proofErr w:type="gramStart"/>
      <w:r w:rsidRPr="00D21EE0">
        <w:rPr>
          <w:rStyle w:val="a4"/>
          <w:b/>
          <w:bCs/>
          <w:color w:val="364A4F"/>
          <w:sz w:val="28"/>
          <w:szCs w:val="28"/>
        </w:rPr>
        <w:t>получить</w:t>
      </w:r>
      <w:proofErr w:type="gramEnd"/>
      <w:r w:rsidRPr="00D21EE0">
        <w:rPr>
          <w:rStyle w:val="a4"/>
          <w:b/>
          <w:bCs/>
          <w:color w:val="364A4F"/>
          <w:sz w:val="28"/>
          <w:szCs w:val="28"/>
        </w:rPr>
        <w:t xml:space="preserve"> зайдя на сайт </w:t>
      </w:r>
      <w:hyperlink r:id="rId5" w:history="1">
        <w:r w:rsidRPr="00D21EE0">
          <w:rPr>
            <w:rStyle w:val="a5"/>
            <w:b/>
            <w:bCs/>
            <w:i/>
            <w:iCs/>
            <w:color w:val="0F8BFF"/>
            <w:sz w:val="28"/>
            <w:szCs w:val="28"/>
            <w:u w:val="none"/>
          </w:rPr>
          <w:t>www.vetka-cge.by</w:t>
        </w:r>
      </w:hyperlink>
      <w:r w:rsidRPr="00D21EE0">
        <w:rPr>
          <w:rStyle w:val="a4"/>
          <w:b/>
          <w:bCs/>
          <w:color w:val="364A4F"/>
          <w:sz w:val="28"/>
          <w:szCs w:val="28"/>
        </w:rPr>
        <w:t> либо в социальную группу в контакте.</w:t>
      </w:r>
    </w:p>
    <w:p w:rsidR="006419EE" w:rsidRDefault="00D21EE0" w:rsidP="00D21EE0">
      <w:pPr>
        <w:pStyle w:val="rtejustify"/>
        <w:spacing w:before="0" w:beforeAutospacing="0" w:after="0" w:afterAutospacing="0"/>
        <w:ind w:left="142"/>
        <w:jc w:val="both"/>
        <w:rPr>
          <w:rStyle w:val="a3"/>
          <w:i/>
          <w:iCs/>
          <w:color w:val="364A4F"/>
          <w:sz w:val="28"/>
          <w:szCs w:val="28"/>
        </w:rPr>
      </w:pPr>
      <w:r>
        <w:rPr>
          <w:rStyle w:val="a3"/>
          <w:color w:val="364A4F"/>
          <w:sz w:val="28"/>
          <w:szCs w:val="28"/>
        </w:rPr>
        <w:tab/>
      </w:r>
      <w:r w:rsidR="006419EE" w:rsidRPr="00D21EE0">
        <w:rPr>
          <w:rStyle w:val="a3"/>
          <w:color w:val="364A4F"/>
          <w:sz w:val="28"/>
          <w:szCs w:val="28"/>
        </w:rPr>
        <w:t>Аналогичную помощь можно получить в отделе профилактики ВИЧ/СПИД Государственного учреждения «Гомельский областной центр гигиены, эпидемиологии и общественного здоровья» по адресу: г</w:t>
      </w:r>
      <w:r w:rsidR="006419EE" w:rsidRPr="00D21EE0">
        <w:rPr>
          <w:rStyle w:val="a4"/>
          <w:color w:val="364A4F"/>
          <w:sz w:val="28"/>
          <w:szCs w:val="28"/>
        </w:rPr>
        <w:t> </w:t>
      </w:r>
      <w:proofErr w:type="gramStart"/>
      <w:r w:rsidR="006419EE" w:rsidRPr="00D21EE0">
        <w:rPr>
          <w:rStyle w:val="a3"/>
          <w:i/>
          <w:iCs/>
          <w:color w:val="364A4F"/>
          <w:sz w:val="28"/>
          <w:szCs w:val="28"/>
        </w:rPr>
        <w:t>г</w:t>
      </w:r>
      <w:proofErr w:type="gramEnd"/>
      <w:r w:rsidR="006419EE" w:rsidRPr="00D21EE0">
        <w:rPr>
          <w:rStyle w:val="a3"/>
          <w:i/>
          <w:iCs/>
          <w:color w:val="364A4F"/>
          <w:sz w:val="28"/>
          <w:szCs w:val="28"/>
        </w:rPr>
        <w:t xml:space="preserve">. Гомель, ул. Моисеенко, 49; с 8:00 до 13:00  и с 13:30 до 16:00 </w:t>
      </w:r>
      <w:proofErr w:type="spellStart"/>
      <w:r w:rsidR="006419EE" w:rsidRPr="00D21EE0">
        <w:rPr>
          <w:rStyle w:val="a3"/>
          <w:i/>
          <w:iCs/>
          <w:color w:val="364A4F"/>
          <w:sz w:val="28"/>
          <w:szCs w:val="28"/>
        </w:rPr>
        <w:t>каб</w:t>
      </w:r>
      <w:proofErr w:type="spellEnd"/>
      <w:r w:rsidR="006419EE" w:rsidRPr="00D21EE0">
        <w:rPr>
          <w:rStyle w:val="a3"/>
          <w:i/>
          <w:iCs/>
          <w:color w:val="364A4F"/>
          <w:sz w:val="28"/>
          <w:szCs w:val="28"/>
        </w:rPr>
        <w:t>. 106, либо в любом учреждении здравоохранения по месту жительства. Телефон «горячей линии» (80232) 75-71-40, 75-67-53.</w:t>
      </w:r>
    </w:p>
    <w:p w:rsidR="00B005F3" w:rsidRPr="00D21EE0" w:rsidRDefault="00B005F3" w:rsidP="00D21EE0">
      <w:pPr>
        <w:pStyle w:val="rtejustify"/>
        <w:spacing w:before="0" w:beforeAutospacing="0" w:after="0" w:afterAutospacing="0"/>
        <w:ind w:left="142"/>
        <w:jc w:val="both"/>
        <w:rPr>
          <w:color w:val="364A4F"/>
          <w:sz w:val="28"/>
          <w:szCs w:val="28"/>
        </w:rPr>
      </w:pPr>
    </w:p>
    <w:p w:rsidR="00D21EE0" w:rsidRDefault="00D21EE0" w:rsidP="00B005F3">
      <w:pPr>
        <w:pStyle w:val="rtejustify"/>
        <w:tabs>
          <w:tab w:val="center" w:pos="4748"/>
        </w:tabs>
        <w:spacing w:before="0" w:beforeAutospacing="0" w:after="0" w:afterAutospacing="0"/>
        <w:ind w:left="142"/>
        <w:jc w:val="both"/>
        <w:rPr>
          <w:color w:val="364A4F"/>
          <w:sz w:val="28"/>
          <w:szCs w:val="28"/>
        </w:rPr>
      </w:pPr>
      <w:r>
        <w:rPr>
          <w:color w:val="364A4F"/>
          <w:sz w:val="28"/>
          <w:szCs w:val="28"/>
        </w:rPr>
        <w:t> </w:t>
      </w:r>
      <w:r w:rsidR="00B005F3">
        <w:rPr>
          <w:color w:val="364A4F"/>
          <w:sz w:val="28"/>
          <w:szCs w:val="28"/>
        </w:rPr>
        <w:t xml:space="preserve">Врач-эпидемиолог </w:t>
      </w:r>
    </w:p>
    <w:p w:rsidR="00B005F3" w:rsidRDefault="00B005F3" w:rsidP="00B005F3">
      <w:pPr>
        <w:pStyle w:val="rtejustify"/>
        <w:tabs>
          <w:tab w:val="center" w:pos="4748"/>
        </w:tabs>
        <w:spacing w:before="0" w:beforeAutospacing="0" w:after="0" w:afterAutospacing="0"/>
        <w:ind w:left="142"/>
        <w:jc w:val="both"/>
        <w:rPr>
          <w:color w:val="364A4F"/>
          <w:sz w:val="28"/>
          <w:szCs w:val="28"/>
        </w:rPr>
      </w:pPr>
      <w:r>
        <w:rPr>
          <w:color w:val="364A4F"/>
          <w:sz w:val="28"/>
          <w:szCs w:val="28"/>
        </w:rPr>
        <w:t>(заведующий отделом эпидемиологии)</w:t>
      </w:r>
    </w:p>
    <w:p w:rsidR="00B005F3" w:rsidRDefault="00B005F3" w:rsidP="00B005F3">
      <w:pPr>
        <w:pStyle w:val="rtejustify"/>
        <w:tabs>
          <w:tab w:val="center" w:pos="4748"/>
        </w:tabs>
        <w:spacing w:before="0" w:beforeAutospacing="0" w:after="0" w:afterAutospacing="0"/>
        <w:ind w:left="142"/>
        <w:jc w:val="both"/>
        <w:rPr>
          <w:color w:val="364A4F"/>
          <w:sz w:val="28"/>
          <w:szCs w:val="28"/>
        </w:rPr>
      </w:pPr>
      <w:r>
        <w:rPr>
          <w:color w:val="364A4F"/>
          <w:sz w:val="28"/>
          <w:szCs w:val="28"/>
        </w:rPr>
        <w:t>От 06.02.20</w:t>
      </w:r>
    </w:p>
    <w:p w:rsidR="006419EE" w:rsidRPr="00D21EE0" w:rsidRDefault="006419EE" w:rsidP="00B005F3">
      <w:pPr>
        <w:pStyle w:val="rtejustify"/>
        <w:tabs>
          <w:tab w:val="center" w:pos="4748"/>
        </w:tabs>
        <w:spacing w:before="0" w:beforeAutospacing="0" w:after="0" w:afterAutospacing="0"/>
        <w:ind w:left="142"/>
        <w:jc w:val="both"/>
        <w:rPr>
          <w:color w:val="364A4F"/>
          <w:sz w:val="28"/>
          <w:szCs w:val="28"/>
        </w:rPr>
      </w:pPr>
    </w:p>
    <w:p w:rsidR="002639AC" w:rsidRPr="00D21EE0" w:rsidRDefault="002639AC" w:rsidP="00D2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9AC" w:rsidRPr="00D21EE0" w:rsidSect="0026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19EE"/>
    <w:rsid w:val="002639AC"/>
    <w:rsid w:val="006419EE"/>
    <w:rsid w:val="00824495"/>
    <w:rsid w:val="00B005F3"/>
    <w:rsid w:val="00D21EE0"/>
    <w:rsid w:val="00F6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4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419EE"/>
    <w:rPr>
      <w:b/>
      <w:bCs/>
    </w:rPr>
  </w:style>
  <w:style w:type="character" w:styleId="a4">
    <w:name w:val="Emphasis"/>
    <w:basedOn w:val="a0"/>
    <w:uiPriority w:val="20"/>
    <w:qFormat/>
    <w:rsid w:val="006419EE"/>
    <w:rPr>
      <w:i/>
      <w:iCs/>
    </w:rPr>
  </w:style>
  <w:style w:type="character" w:styleId="a5">
    <w:name w:val="Hyperlink"/>
    <w:basedOn w:val="a0"/>
    <w:uiPriority w:val="99"/>
    <w:semiHidden/>
    <w:unhideWhenUsed/>
    <w:rsid w:val="00641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4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419EE"/>
    <w:rPr>
      <w:b/>
      <w:bCs/>
    </w:rPr>
  </w:style>
  <w:style w:type="character" w:styleId="a4">
    <w:name w:val="Emphasis"/>
    <w:basedOn w:val="a0"/>
    <w:uiPriority w:val="20"/>
    <w:qFormat/>
    <w:rsid w:val="006419EE"/>
    <w:rPr>
      <w:i/>
      <w:iCs/>
    </w:rPr>
  </w:style>
  <w:style w:type="character" w:styleId="a5">
    <w:name w:val="Hyperlink"/>
    <w:basedOn w:val="a0"/>
    <w:uiPriority w:val="99"/>
    <w:semiHidden/>
    <w:unhideWhenUsed/>
    <w:rsid w:val="00641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ka-cge.by/" TargetMode="External"/><Relationship Id="rId4" Type="http://schemas.openxmlformats.org/officeDocument/2006/relationships/hyperlink" Target="http://www.vetka-cr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Admin</cp:lastModifiedBy>
  <cp:revision>3</cp:revision>
  <dcterms:created xsi:type="dcterms:W3CDTF">2020-02-05T07:23:00Z</dcterms:created>
  <dcterms:modified xsi:type="dcterms:W3CDTF">2020-02-06T07:11:00Z</dcterms:modified>
</cp:coreProperties>
</file>