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57" w:rsidRPr="00192957" w:rsidRDefault="00192957" w:rsidP="00192957">
      <w:pPr>
        <w:shd w:val="clear" w:color="auto" w:fill="FFFFFF"/>
        <w:spacing w:after="201" w:line="402" w:lineRule="atLeast"/>
        <w:ind w:right="335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4"/>
          <w:szCs w:val="34"/>
          <w:lang w:eastAsia="ru-RU"/>
        </w:rPr>
      </w:pPr>
      <w:r w:rsidRPr="00192957">
        <w:rPr>
          <w:rFonts w:ascii="Helvetica" w:eastAsia="Times New Roman" w:hAnsi="Helvetica" w:cs="Helvetica"/>
          <w:b/>
          <w:bCs/>
          <w:color w:val="333333"/>
          <w:kern w:val="36"/>
          <w:sz w:val="34"/>
          <w:szCs w:val="34"/>
          <w:lang w:eastAsia="ru-RU"/>
        </w:rPr>
        <w:t xml:space="preserve">Всемирный день психического здоровья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34"/>
          <w:szCs w:val="34"/>
          <w:lang w:eastAsia="ru-RU"/>
        </w:rPr>
        <w:t xml:space="preserve">10 октября </w:t>
      </w:r>
      <w:r w:rsidRPr="00192957">
        <w:rPr>
          <w:rFonts w:ascii="Helvetica" w:eastAsia="Times New Roman" w:hAnsi="Helvetica" w:cs="Helvetica"/>
          <w:b/>
          <w:bCs/>
          <w:color w:val="333333"/>
          <w:kern w:val="36"/>
          <w:sz w:val="34"/>
          <w:szCs w:val="34"/>
          <w:lang w:eastAsia="ru-RU"/>
        </w:rPr>
        <w:t>2018 г.</w:t>
      </w:r>
    </w:p>
    <w:p w:rsidR="00192957" w:rsidRPr="00192957" w:rsidRDefault="00192957" w:rsidP="00192957">
      <w:pPr>
        <w:shd w:val="clear" w:color="auto" w:fill="008DC9"/>
        <w:spacing w:after="251" w:line="301" w:lineRule="atLeast"/>
        <w:ind w:right="335"/>
        <w:textAlignment w:val="baseline"/>
        <w:outlineLvl w:val="1"/>
        <w:rPr>
          <w:rFonts w:ascii="Helvetica" w:eastAsia="Times New Roman" w:hAnsi="Helvetica" w:cs="Helvetica"/>
          <w:b/>
          <w:bCs/>
          <w:color w:val="FFFFFF"/>
          <w:spacing w:val="7"/>
          <w:sz w:val="23"/>
          <w:szCs w:val="23"/>
          <w:lang w:eastAsia="ru-RU"/>
        </w:rPr>
      </w:pPr>
      <w:r w:rsidRPr="00192957">
        <w:rPr>
          <w:rFonts w:ascii="Helvetica" w:eastAsia="Times New Roman" w:hAnsi="Helvetica" w:cs="Helvetica"/>
          <w:b/>
          <w:bCs/>
          <w:color w:val="FFFFFF"/>
          <w:spacing w:val="7"/>
          <w:sz w:val="23"/>
          <w:szCs w:val="23"/>
          <w:lang w:eastAsia="ru-RU"/>
        </w:rPr>
        <w:t>МОЛОДЫЕ ЛЮДИ И ПСИХИЧЕСКОЕ ЗДОРОВЬЕ В ИЗМЕНЯЮЩЕМСЯ МИРЕ</w:t>
      </w:r>
    </w:p>
    <w:p w:rsidR="00192957" w:rsidRDefault="00192957" w:rsidP="00192957">
      <w:pPr>
        <w:shd w:val="clear" w:color="auto" w:fill="FFFFFF"/>
        <w:spacing w:after="0" w:line="301" w:lineRule="atLeast"/>
        <w:ind w:righ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подростковом возрасте и в ранние годы зрелости происходит много жизненных перемен, таких как смена школ, расставание с родным домом, поступление в университет и устройство на новую работу. Для многих это очень интересное время. Но это также время стрессов и тревог. В некоторых случаях такие переживания, не распознанные и оставленные без внимания, могут приводить к развитию психических заболеваний. Несмотря на многие очевидные преимущества онлайновых технологий, они могут создавать дополнительную нагрузку для психического здоровья в связи с возрастающим использованием виртуальных сетей в любое время дня и ночи. К тому же, многие подростки живут в условиях гуманитарных чрезвычайных ситуаций, таких как конфликты, стихийные бедствия и эпидемии. Молодые люди, живущие в таких условиях, особенно подвержены психическим расстройствам и заболеваниям.</w:t>
      </w:r>
    </w:p>
    <w:p w:rsidR="00192957" w:rsidRPr="00192957" w:rsidRDefault="00192957" w:rsidP="00192957">
      <w:pPr>
        <w:shd w:val="clear" w:color="auto" w:fill="FFFFFF"/>
        <w:spacing w:after="0" w:line="301" w:lineRule="atLeast"/>
        <w:ind w:righ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2957" w:rsidRPr="00192957" w:rsidRDefault="00192957" w:rsidP="00192957">
      <w:pPr>
        <w:shd w:val="clear" w:color="auto" w:fill="FFFFFF"/>
        <w:spacing w:line="218" w:lineRule="atLeast"/>
        <w:jc w:val="center"/>
        <w:textAlignment w:val="baseline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lang w:eastAsia="ru-RU"/>
        </w:rPr>
        <w:drawing>
          <wp:inline distT="0" distB="0" distL="0" distR="0">
            <wp:extent cx="4731385" cy="3157855"/>
            <wp:effectExtent l="19050" t="0" r="0" b="0"/>
            <wp:docPr id="1" name="Рисунок 1" descr="http://www.who.int/mental_health/world-mental-health-day/photo_wmhd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ho.int/mental_health/world-mental-health-day/photo_wmhd_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57" w:rsidRPr="00192957" w:rsidRDefault="00192957" w:rsidP="00192957">
      <w:pPr>
        <w:shd w:val="clear" w:color="auto" w:fill="FFFFFF"/>
        <w:spacing w:after="151" w:line="301" w:lineRule="atLeast"/>
        <w:ind w:right="33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Половина всех психических заболеваний начинается в возрасте до 14 лет</w:t>
      </w:r>
    </w:p>
    <w:p w:rsidR="00192957" w:rsidRPr="00192957" w:rsidRDefault="00192957" w:rsidP="00192957">
      <w:pPr>
        <w:shd w:val="clear" w:color="auto" w:fill="FFFFFF"/>
        <w:spacing w:after="0" w:line="301" w:lineRule="atLeast"/>
        <w:ind w:righ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Половина всех психических заболеваний начинается в возрасте до 14 лет, но во многих случаях заболевания не выявляются и не лечатся. Депрессия является третьей по значимости причиной бремени болезней среди подростков. Самоубийство является второй по значимости причиной смерти среди людей в возрасте 15-29 лет. Вредное употребление алкоголя и запрещенных наркотических сре</w:t>
      </w:r>
      <w:proofErr w:type="gramStart"/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дств ср</w:t>
      </w:r>
      <w:proofErr w:type="gramEnd"/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еди подростков представляет большую проблему во многих странах и может способствовать </w:t>
      </w:r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рискованным формам поведения, таким как небезопасный секс или опасное вождение. Расстройства пищевого поведения также вызывают обеспокоенность.</w:t>
      </w:r>
    </w:p>
    <w:p w:rsidR="00192957" w:rsidRPr="00192957" w:rsidRDefault="00192957" w:rsidP="00192957">
      <w:pPr>
        <w:shd w:val="clear" w:color="auto" w:fill="FFFFFF"/>
        <w:spacing w:after="151" w:line="301" w:lineRule="atLeast"/>
        <w:ind w:right="33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Возрастающее признание важности формирования психической устойчивости</w:t>
      </w:r>
    </w:p>
    <w:p w:rsidR="00192957" w:rsidRPr="00192957" w:rsidRDefault="00192957" w:rsidP="00192957">
      <w:pPr>
        <w:shd w:val="clear" w:color="auto" w:fill="FFFFFF"/>
        <w:spacing w:after="0" w:line="301" w:lineRule="atLeast"/>
        <w:ind w:righ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Сейчас все шире признается необходимость оказывать содействие молодым людям в формировании психической устойчивости с самого раннего возраста, с </w:t>
      </w:r>
      <w:proofErr w:type="gramStart"/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тем</w:t>
      </w:r>
      <w:proofErr w:type="gramEnd"/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чтобы они умели преодолевать современные жизненные трудности. Возрастающее число фактических данных свидетельствует о том, что укрепление и защита здоровья подростков обеспечивают преимущества не только для здоровья </w:t>
      </w:r>
      <w:proofErr w:type="gramStart"/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подростков</w:t>
      </w:r>
      <w:proofErr w:type="gramEnd"/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как в краткосрочной, так и в долгосрочной перспективе, но и для экономики и общества, поскольку здоровые молодые люди могут внести более ценный вклад в трудовые ресурсы, свои семьи и сообщества и общество в целом.</w:t>
      </w:r>
    </w:p>
    <w:p w:rsidR="00192957" w:rsidRPr="00192957" w:rsidRDefault="00192957" w:rsidP="00192957">
      <w:pPr>
        <w:shd w:val="clear" w:color="auto" w:fill="FFFFFF"/>
        <w:spacing w:after="151" w:line="301" w:lineRule="atLeast"/>
        <w:ind w:right="33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начинается с лучшего понимания</w:t>
      </w:r>
    </w:p>
    <w:p w:rsidR="00192957" w:rsidRPr="00192957" w:rsidRDefault="00192957" w:rsidP="00192957">
      <w:pPr>
        <w:shd w:val="clear" w:color="auto" w:fill="FFFFFF"/>
        <w:spacing w:after="0" w:line="301" w:lineRule="atLeast"/>
        <w:ind w:righ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формирования с самого раннего возраста психической устойчивости в целях предотвращения психических расстройств и заболеваний среди подростков и молодых людей, а также для ведения этих заболеваний и восстановления здоровья можно сделать многое. Профилактика начинается со знания и понимания ранних признаков и симптомов психических заболеваний. Родители и учителя могут способствовать формированию у детей и подростков жизненных навыков, необходимых для преодоления повседневных трудностей дома и в школе. В школах и на других уровнях сообществ может быть обеспечена психологическая поддержка. Может быть также организована, улучшена или расширена специальная подготовка работников здравоохранения в области выявления и ведения психических расстройств.</w:t>
      </w:r>
    </w:p>
    <w:p w:rsidR="00192957" w:rsidRPr="00192957" w:rsidRDefault="00192957" w:rsidP="00192957">
      <w:pPr>
        <w:shd w:val="clear" w:color="auto" w:fill="FFFFFF"/>
        <w:spacing w:after="0" w:line="301" w:lineRule="atLeast"/>
        <w:ind w:right="33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9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Большое значение имеют инвестиции правительства и привлечение социального, здравоохранительного и образовательного секторов к осуществлению всесторонних, комплексных, основанных на фактических данных программ по охране психического здоровья молодых людей. Эти инвестиции должны быть привязаны к программам по повышению осведомленности подростков и молодых людей в отношении способов поддержания психического здоровья и по информированию подростков, родителей и учителей в отношении того, какую поддержку они могут оказывать своим друзьям, детям и ученикам. Этой проблеме посвящен Всемирный день психического здоровья этого года.</w:t>
      </w:r>
    </w:p>
    <w:p w:rsidR="007F53E0" w:rsidRPr="00192957" w:rsidRDefault="007F53E0" w:rsidP="001929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53E0" w:rsidRPr="00192957" w:rsidSect="007F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957"/>
    <w:rsid w:val="00192957"/>
    <w:rsid w:val="007F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E0"/>
  </w:style>
  <w:style w:type="paragraph" w:styleId="1">
    <w:name w:val="heading 1"/>
    <w:basedOn w:val="a"/>
    <w:link w:val="10"/>
    <w:uiPriority w:val="9"/>
    <w:qFormat/>
    <w:rsid w:val="0019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2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2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39">
          <w:marLeft w:val="0"/>
          <w:marRight w:val="335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2018-10-09T17:12:00Z</dcterms:created>
  <dcterms:modified xsi:type="dcterms:W3CDTF">2018-10-09T17:12:00Z</dcterms:modified>
</cp:coreProperties>
</file>